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1ABFD4" w14:textId="55BE6A15" w:rsidR="00584A1C" w:rsidRPr="00833512" w:rsidRDefault="00584A1C" w:rsidP="00584A1C">
      <w:pPr>
        <w:pStyle w:val="NoSpacing"/>
        <w:jc w:val="center"/>
        <w:rPr>
          <w:rFonts w:ascii="Garamond" w:hAnsi="Garamond" w:cs="Calibri"/>
          <w:b/>
          <w:sz w:val="24"/>
          <w:szCs w:val="24"/>
          <w:u w:val="single"/>
        </w:rPr>
      </w:pPr>
      <w:r w:rsidRPr="00833512">
        <w:rPr>
          <w:rFonts w:ascii="Garamond" w:hAnsi="Garamond" w:cs="Calibri"/>
          <w:b/>
          <w:sz w:val="24"/>
          <w:szCs w:val="24"/>
        </w:rPr>
        <w:t xml:space="preserve">Terms of Reference for Appointment </w:t>
      </w:r>
      <w:r>
        <w:rPr>
          <w:rFonts w:ascii="Garamond" w:hAnsi="Garamond" w:cs="Calibri"/>
          <w:b/>
          <w:sz w:val="24"/>
          <w:szCs w:val="24"/>
        </w:rPr>
        <w:t xml:space="preserve">of </w:t>
      </w:r>
      <w:r w:rsidRPr="00833512">
        <w:rPr>
          <w:rFonts w:ascii="Garamond" w:hAnsi="Garamond" w:cs="Calibri"/>
          <w:b/>
          <w:sz w:val="24"/>
          <w:szCs w:val="24"/>
        </w:rPr>
        <w:t xml:space="preserve">a Nutrition Expert </w:t>
      </w:r>
      <w:r>
        <w:rPr>
          <w:rFonts w:ascii="Garamond" w:hAnsi="Garamond" w:cs="Calibri"/>
          <w:b/>
          <w:sz w:val="24"/>
          <w:szCs w:val="24"/>
        </w:rPr>
        <w:t>NGO/</w:t>
      </w:r>
      <w:r w:rsidRPr="00833512">
        <w:rPr>
          <w:rFonts w:ascii="Garamond" w:hAnsi="Garamond" w:cs="Calibri"/>
          <w:b/>
          <w:sz w:val="24"/>
          <w:szCs w:val="24"/>
        </w:rPr>
        <w:t>Consultant</w:t>
      </w:r>
      <w:r w:rsidR="00834BD3">
        <w:rPr>
          <w:rFonts w:ascii="Garamond" w:hAnsi="Garamond" w:cs="Calibri"/>
          <w:b/>
          <w:sz w:val="24"/>
          <w:szCs w:val="24"/>
        </w:rPr>
        <w:t>/Agency</w:t>
      </w:r>
      <w:r w:rsidRPr="00833512">
        <w:rPr>
          <w:rFonts w:ascii="Garamond" w:hAnsi="Garamond" w:cs="Calibri"/>
          <w:b/>
          <w:sz w:val="24"/>
          <w:szCs w:val="24"/>
        </w:rPr>
        <w:t xml:space="preserve"> for “Developing Disability Inclusive Nutrition and Food Security Training </w:t>
      </w:r>
      <w:r w:rsidR="00F153DC">
        <w:rPr>
          <w:rFonts w:ascii="Garamond" w:hAnsi="Garamond" w:cs="Calibri"/>
          <w:b/>
          <w:sz w:val="24"/>
          <w:szCs w:val="24"/>
        </w:rPr>
        <w:t>Manual and</w:t>
      </w:r>
      <w:r w:rsidR="00405030">
        <w:rPr>
          <w:rFonts w:ascii="Garamond" w:hAnsi="Garamond" w:cs="Calibri"/>
          <w:b/>
          <w:sz w:val="24"/>
          <w:szCs w:val="24"/>
        </w:rPr>
        <w:t xml:space="preserve"> Guideline and </w:t>
      </w:r>
      <w:r w:rsidRPr="00833512">
        <w:rPr>
          <w:rFonts w:ascii="Garamond" w:hAnsi="Garamond" w:cs="Calibri"/>
          <w:b/>
          <w:sz w:val="24"/>
          <w:szCs w:val="24"/>
        </w:rPr>
        <w:t xml:space="preserve">Conduction Training of the Project </w:t>
      </w:r>
      <w:r w:rsidR="005E4A68" w:rsidRPr="00833512">
        <w:rPr>
          <w:rFonts w:ascii="Garamond" w:hAnsi="Garamond" w:cs="Calibri"/>
          <w:b/>
          <w:sz w:val="24"/>
          <w:szCs w:val="24"/>
        </w:rPr>
        <w:t>Staff.</w:t>
      </w:r>
      <w:r w:rsidRPr="00833512">
        <w:rPr>
          <w:rFonts w:ascii="Garamond" w:hAnsi="Garamond" w:cs="Calibri"/>
          <w:b/>
          <w:sz w:val="24"/>
          <w:szCs w:val="24"/>
        </w:rPr>
        <w:t>”</w:t>
      </w:r>
    </w:p>
    <w:p w14:paraId="1AEDC30D" w14:textId="60228C3A" w:rsidR="00584A1C" w:rsidRPr="00833512" w:rsidRDefault="00584A1C" w:rsidP="00584A1C">
      <w:pPr>
        <w:pStyle w:val="NoSpacing"/>
        <w:jc w:val="center"/>
        <w:rPr>
          <w:rFonts w:ascii="Garamond" w:hAnsi="Garamond" w:cs="Calibri"/>
          <w:b/>
        </w:rPr>
      </w:pPr>
    </w:p>
    <w:p w14:paraId="2E608C8F" w14:textId="77777777" w:rsidR="00584A1C" w:rsidRPr="00833512" w:rsidRDefault="00584A1C" w:rsidP="00584A1C">
      <w:pPr>
        <w:rPr>
          <w:rFonts w:ascii="Garamond" w:hAnsi="Garamond" w:cs="Calibri"/>
          <w:b/>
          <w:color w:val="00B050"/>
        </w:rPr>
      </w:pPr>
      <w:r w:rsidRPr="00833512">
        <w:rPr>
          <w:rFonts w:ascii="Garamond" w:hAnsi="Garamond" w:cs="Calibri"/>
          <w:b/>
          <w:color w:val="00B050"/>
        </w:rPr>
        <w:t>Background:</w:t>
      </w:r>
    </w:p>
    <w:p w14:paraId="48FD24B0" w14:textId="77777777" w:rsidR="00584A1C" w:rsidRPr="00833512" w:rsidRDefault="00584A1C" w:rsidP="00584A1C">
      <w:pPr>
        <w:tabs>
          <w:tab w:val="left" w:pos="5012"/>
        </w:tabs>
        <w:spacing w:line="240" w:lineRule="auto"/>
        <w:jc w:val="both"/>
        <w:rPr>
          <w:rFonts w:ascii="Garamond" w:hAnsi="Garamond" w:cs="Calibri"/>
          <w:color w:val="000000"/>
          <w:lang w:val="en"/>
        </w:rPr>
      </w:pPr>
      <w:r w:rsidRPr="00833512">
        <w:rPr>
          <w:rFonts w:ascii="Garamond" w:hAnsi="Garamond" w:cs="Calibri"/>
          <w:color w:val="000000"/>
          <w:lang w:val="en"/>
        </w:rPr>
        <w:t>Eco-Social Development Organization (ESDO) started its journey in 1988 with a noble vision to stand in solidarity with the poor and marginalized. Being a people` entered organization, ESDO envisioned a society which will be free from inequality and injustice, a society where no child will cry from hunger and no life will be ruined by poverty. Near about three decades of relentless efforts to make this happen, ESDO has embraced new grounds and opened up new horizons to help the disadvantaged and vulnerable people to bring meaningful and lasting changes in their lives. During this long span, ESDO has adapted with the changing situation and provided the most time-bound services especially for the poor and disadvantaged. A community focused and people centered approach has been adapted by ESDO while consideration was given to the national policy and Sustainable Development Goals (SDGs) as its guiding principle. ESDO is one of the most dynamic organizations expanding its development interventions across 283 upazilas under 49 districts of Bangladesh covering over 10 million poor and vulnerable people.</w:t>
      </w:r>
    </w:p>
    <w:p w14:paraId="327BF079" w14:textId="77777777" w:rsidR="006962B6" w:rsidRDefault="00584A1C" w:rsidP="006962B6">
      <w:pPr>
        <w:tabs>
          <w:tab w:val="left" w:pos="5012"/>
        </w:tabs>
        <w:spacing w:line="240" w:lineRule="auto"/>
        <w:jc w:val="both"/>
        <w:rPr>
          <w:rFonts w:ascii="Garamond" w:hAnsi="Garamond" w:cs="Calibri"/>
          <w:color w:val="000000"/>
          <w:lang w:val="en"/>
        </w:rPr>
      </w:pPr>
      <w:r w:rsidRPr="00833512">
        <w:rPr>
          <w:rFonts w:ascii="Garamond" w:hAnsi="Garamond" w:cs="Calibri"/>
          <w:color w:val="000000"/>
          <w:lang w:val="en"/>
        </w:rPr>
        <w:t xml:space="preserve">Presently, ESDO is implementing the Healthy Village in Urban (HVU) programme in Lalmonirhat municipality and six peri-urban Unions within Lalmonirhat district. The HVU program, an innovation developed by Max Foundation, is being implemented by Max Foundation and its partners. The Healthy Village program </w:t>
      </w:r>
      <w:r>
        <w:rPr>
          <w:rFonts w:ascii="Garamond" w:hAnsi="Garamond" w:cs="Calibri"/>
          <w:color w:val="000000"/>
          <w:lang w:val="en"/>
        </w:rPr>
        <w:t xml:space="preserve">of Max Foundation </w:t>
      </w:r>
      <w:r w:rsidRPr="00833512">
        <w:rPr>
          <w:rFonts w:ascii="Garamond" w:hAnsi="Garamond" w:cs="Calibri"/>
          <w:color w:val="000000"/>
          <w:lang w:val="en"/>
        </w:rPr>
        <w:t xml:space="preserve">has been in operation since 2017. Already 409 villages in the South-coastal region of Bangladesh declared as Healthy Villages. With the technical and financial support provided by Max Foundation, we are scaling-up the Healthy Village program to urban </w:t>
      </w:r>
      <w:r>
        <w:rPr>
          <w:rFonts w:ascii="Garamond" w:hAnsi="Garamond" w:cs="Calibri"/>
          <w:color w:val="000000"/>
          <w:lang w:val="en"/>
        </w:rPr>
        <w:t xml:space="preserve">and peri-urban areas of Lalmonirhat district. </w:t>
      </w:r>
      <w:r w:rsidR="006962B6">
        <w:rPr>
          <w:rFonts w:ascii="Garamond" w:hAnsi="Garamond"/>
        </w:rPr>
        <w:t xml:space="preserve">The </w:t>
      </w:r>
      <w:proofErr w:type="spellStart"/>
      <w:r w:rsidR="006962B6">
        <w:rPr>
          <w:rFonts w:ascii="Garamond" w:hAnsi="Garamond"/>
        </w:rPr>
        <w:t>programme</w:t>
      </w:r>
      <w:proofErr w:type="spellEnd"/>
      <w:r w:rsidR="006962B6">
        <w:rPr>
          <w:rFonts w:ascii="Garamond" w:hAnsi="Garamond"/>
        </w:rPr>
        <w:t xml:space="preserve"> targets reaching out </w:t>
      </w:r>
      <w:r w:rsidR="006962B6" w:rsidRPr="006962B6">
        <w:rPr>
          <w:rFonts w:ascii="Garamond" w:hAnsi="Garamond"/>
        </w:rPr>
        <w:t>235,000</w:t>
      </w:r>
      <w:r w:rsidR="006962B6">
        <w:rPr>
          <w:rFonts w:ascii="Garamond" w:hAnsi="Garamond"/>
        </w:rPr>
        <w:t xml:space="preserve"> beneficiaries through 47,418HHs (with 14,700 children under five and an estimated 1,470 of those disabled, pregnant </w:t>
      </w:r>
      <w:proofErr w:type="gramStart"/>
      <w:r w:rsidR="006962B6">
        <w:rPr>
          <w:rFonts w:ascii="Garamond" w:hAnsi="Garamond"/>
        </w:rPr>
        <w:t>mother</w:t>
      </w:r>
      <w:proofErr w:type="gramEnd"/>
      <w:r w:rsidR="006962B6">
        <w:rPr>
          <w:rFonts w:ascii="Garamond" w:hAnsi="Garamond"/>
        </w:rPr>
        <w:t xml:space="preserve"> 1,630, Lactating mother 6,685 and women at the reproductive age 52,824), which is the total estimated urban and peri-urban population of the district</w:t>
      </w:r>
    </w:p>
    <w:p w14:paraId="5904BF2A" w14:textId="2AF2F77F" w:rsidR="00584A1C" w:rsidRPr="00833512" w:rsidRDefault="00584A1C" w:rsidP="00584A1C">
      <w:pPr>
        <w:spacing w:before="120" w:after="60" w:line="240" w:lineRule="atLeast"/>
        <w:jc w:val="both"/>
        <w:rPr>
          <w:rFonts w:ascii="Garamond" w:hAnsi="Garamond" w:cs="Calibri"/>
        </w:rPr>
      </w:pPr>
      <w:r w:rsidRPr="00833512">
        <w:rPr>
          <w:rFonts w:ascii="Garamond" w:hAnsi="Garamond" w:cs="Calibri"/>
          <w:b/>
          <w:color w:val="00B050"/>
        </w:rPr>
        <w:t>Project Goal</w:t>
      </w:r>
      <w:r w:rsidRPr="00833512">
        <w:rPr>
          <w:rFonts w:ascii="Garamond" w:hAnsi="Garamond" w:cs="Calibri"/>
          <w:b/>
        </w:rPr>
        <w:t>:</w:t>
      </w:r>
      <w:r>
        <w:rPr>
          <w:rFonts w:ascii="Garamond" w:hAnsi="Garamond" w:cs="Calibri"/>
          <w:b/>
        </w:rPr>
        <w:t xml:space="preserve"> 235,000 </w:t>
      </w:r>
      <w:r w:rsidRPr="00833512">
        <w:rPr>
          <w:rFonts w:ascii="Garamond" w:hAnsi="Garamond" w:cs="Calibri"/>
        </w:rPr>
        <w:t xml:space="preserve">improved lives through improved access to health care, </w:t>
      </w:r>
      <w:r w:rsidR="002A3827" w:rsidRPr="00833512">
        <w:rPr>
          <w:rFonts w:ascii="Garamond" w:hAnsi="Garamond" w:cs="Calibri"/>
        </w:rPr>
        <w:t>WASH,</w:t>
      </w:r>
      <w:r w:rsidRPr="00833512">
        <w:rPr>
          <w:rFonts w:ascii="Garamond" w:hAnsi="Garamond" w:cs="Calibri"/>
        </w:rPr>
        <w:t xml:space="preserve"> and nutrition by disability inclusive activities in the urban and peri-urban population in Lalmonirhat.</w:t>
      </w:r>
    </w:p>
    <w:p w14:paraId="262680FB" w14:textId="77777777" w:rsidR="00584A1C" w:rsidRPr="00833512" w:rsidRDefault="00584A1C" w:rsidP="00584A1C">
      <w:pPr>
        <w:spacing w:before="120" w:line="240" w:lineRule="auto"/>
        <w:jc w:val="both"/>
        <w:rPr>
          <w:rFonts w:ascii="Garamond" w:hAnsi="Garamond" w:cs="Calibri"/>
        </w:rPr>
      </w:pPr>
      <w:r w:rsidRPr="00833512">
        <w:rPr>
          <w:rFonts w:ascii="Garamond" w:hAnsi="Garamond" w:cs="Calibri"/>
          <w:b/>
          <w:color w:val="00B050"/>
        </w:rPr>
        <w:t>Project Outcome</w:t>
      </w:r>
      <w:r w:rsidRPr="00833512">
        <w:rPr>
          <w:rFonts w:ascii="Garamond" w:hAnsi="Garamond" w:cs="Calibri"/>
          <w:b/>
        </w:rPr>
        <w:t xml:space="preserve">: </w:t>
      </w:r>
    </w:p>
    <w:p w14:paraId="2E2EE50B" w14:textId="5A4BC268" w:rsidR="00584A1C" w:rsidRPr="00833512" w:rsidRDefault="00584A1C" w:rsidP="00584A1C">
      <w:pPr>
        <w:spacing w:before="120" w:after="0" w:line="240" w:lineRule="auto"/>
        <w:jc w:val="both"/>
        <w:rPr>
          <w:rFonts w:ascii="Garamond" w:hAnsi="Garamond" w:cs="Calibri"/>
        </w:rPr>
      </w:pPr>
      <w:r w:rsidRPr="00833512">
        <w:rPr>
          <w:rFonts w:ascii="Garamond" w:hAnsi="Garamond" w:cs="Calibri"/>
        </w:rPr>
        <w:t xml:space="preserve">Outcome 1: Increased attention by caregivers and health providers to child growth and health, with growth data measured and used for </w:t>
      </w:r>
      <w:r w:rsidR="002A3827" w:rsidRPr="00833512">
        <w:rPr>
          <w:rFonts w:ascii="Garamond" w:hAnsi="Garamond" w:cs="Calibri"/>
        </w:rPr>
        <w:t>improvement.</w:t>
      </w:r>
    </w:p>
    <w:p w14:paraId="581591E3" w14:textId="77777777" w:rsidR="00584A1C" w:rsidRPr="00833512" w:rsidRDefault="00584A1C" w:rsidP="00584A1C">
      <w:pPr>
        <w:spacing w:before="120" w:after="0" w:line="240" w:lineRule="auto"/>
        <w:jc w:val="both"/>
        <w:rPr>
          <w:rFonts w:ascii="Garamond" w:hAnsi="Garamond" w:cs="Calibri"/>
        </w:rPr>
      </w:pPr>
      <w:r w:rsidRPr="00833512">
        <w:rPr>
          <w:rFonts w:ascii="Garamond" w:hAnsi="Garamond" w:cs="Calibri"/>
        </w:rPr>
        <w:t>Outcome 2: Children under five and mothers with improved nutrition</w:t>
      </w:r>
    </w:p>
    <w:p w14:paraId="4E8AA8D3" w14:textId="2947D327" w:rsidR="00584A1C" w:rsidRPr="00833512" w:rsidRDefault="00584A1C" w:rsidP="00584A1C">
      <w:pPr>
        <w:spacing w:before="120" w:after="0" w:line="240" w:lineRule="auto"/>
        <w:jc w:val="both"/>
        <w:rPr>
          <w:rFonts w:ascii="Garamond" w:hAnsi="Garamond" w:cs="Calibri"/>
        </w:rPr>
      </w:pPr>
      <w:r w:rsidRPr="00833512">
        <w:rPr>
          <w:rFonts w:ascii="Garamond" w:hAnsi="Garamond" w:cs="Calibri"/>
        </w:rPr>
        <w:t xml:space="preserve">Outcome 3: Safe water, sanitation and hygiene practices improved so that waterborne and infectious diseases (such as COVID-19) are </w:t>
      </w:r>
      <w:r w:rsidR="002A3827" w:rsidRPr="00833512">
        <w:rPr>
          <w:rFonts w:ascii="Garamond" w:hAnsi="Garamond" w:cs="Calibri"/>
        </w:rPr>
        <w:t>reduced.</w:t>
      </w:r>
    </w:p>
    <w:p w14:paraId="387B8E0E" w14:textId="77777777" w:rsidR="00584A1C" w:rsidRPr="00833512" w:rsidRDefault="00584A1C" w:rsidP="00584A1C">
      <w:pPr>
        <w:spacing w:before="120" w:after="0" w:line="240" w:lineRule="auto"/>
        <w:jc w:val="both"/>
        <w:rPr>
          <w:rFonts w:ascii="Garamond" w:hAnsi="Garamond" w:cs="Calibri"/>
        </w:rPr>
      </w:pPr>
      <w:r w:rsidRPr="00833512">
        <w:rPr>
          <w:rFonts w:ascii="Garamond" w:hAnsi="Garamond" w:cs="Calibri"/>
        </w:rPr>
        <w:t>Outcome 4: Children and parents with disabilities have improved access to (government or other) services for health (hygiene, nutrition or disability related)</w:t>
      </w:r>
    </w:p>
    <w:p w14:paraId="77057C09" w14:textId="77777777" w:rsidR="00584A1C" w:rsidRPr="00833512" w:rsidRDefault="00584A1C" w:rsidP="00584A1C">
      <w:pPr>
        <w:spacing w:before="120" w:after="0" w:line="240" w:lineRule="auto"/>
        <w:jc w:val="both"/>
        <w:rPr>
          <w:rFonts w:ascii="Garamond" w:hAnsi="Garamond" w:cs="Calibri"/>
        </w:rPr>
      </w:pPr>
      <w:r w:rsidRPr="00833512">
        <w:rPr>
          <w:rFonts w:ascii="Garamond" w:hAnsi="Garamond" w:cs="Calibri"/>
        </w:rPr>
        <w:t>Outcome 5: Strengthened local market for WASH, health and nutrition products and services through female and male entrepreneurs and sales agents.</w:t>
      </w:r>
    </w:p>
    <w:p w14:paraId="28745404" w14:textId="77777777" w:rsidR="00584A1C" w:rsidRPr="00833512" w:rsidRDefault="00584A1C" w:rsidP="00584A1C">
      <w:pPr>
        <w:spacing w:before="120" w:after="0" w:line="240" w:lineRule="auto"/>
        <w:jc w:val="both"/>
        <w:rPr>
          <w:rFonts w:ascii="Garamond" w:hAnsi="Garamond" w:cs="Calibri"/>
        </w:rPr>
      </w:pPr>
      <w:r w:rsidRPr="00833512">
        <w:rPr>
          <w:rFonts w:ascii="Garamond" w:hAnsi="Garamond" w:cs="Calibri"/>
        </w:rPr>
        <w:t>Outcome 6: Improved resilience for target communities to disasters (COVID-19 and flooding)</w:t>
      </w:r>
    </w:p>
    <w:p w14:paraId="3C58ED18" w14:textId="77777777" w:rsidR="00584A1C" w:rsidRDefault="00584A1C" w:rsidP="00584A1C">
      <w:pPr>
        <w:spacing w:after="0"/>
        <w:jc w:val="both"/>
        <w:rPr>
          <w:rFonts w:ascii="Garamond" w:hAnsi="Garamond" w:cs="Calibri"/>
          <w:b/>
          <w:color w:val="00B050"/>
        </w:rPr>
      </w:pPr>
    </w:p>
    <w:p w14:paraId="547EEEBF" w14:textId="77777777" w:rsidR="00FB35A6" w:rsidRDefault="00FB35A6" w:rsidP="00FB35A6">
      <w:pPr>
        <w:spacing w:after="0"/>
        <w:jc w:val="both"/>
        <w:rPr>
          <w:rFonts w:ascii="Garamond" w:hAnsi="Garamond" w:cs="Calibri"/>
          <w:b/>
          <w:color w:val="00B050"/>
        </w:rPr>
      </w:pPr>
      <w:r>
        <w:rPr>
          <w:rFonts w:ascii="Garamond" w:hAnsi="Garamond" w:cs="Calibri"/>
          <w:b/>
          <w:color w:val="00B050"/>
        </w:rPr>
        <w:t>Key 5 Points to consider in developing Training Manual and guideline</w:t>
      </w:r>
      <w:r w:rsidRPr="00B55A7B">
        <w:rPr>
          <w:rFonts w:ascii="Garamond" w:hAnsi="Garamond" w:cs="Calibri"/>
          <w:b/>
          <w:color w:val="00B050"/>
        </w:rPr>
        <w:t>:</w:t>
      </w:r>
    </w:p>
    <w:p w14:paraId="2499E93C" w14:textId="3F30E06A" w:rsidR="00FB35A6" w:rsidRDefault="00FB35A6" w:rsidP="00FB35A6">
      <w:pPr>
        <w:numPr>
          <w:ilvl w:val="0"/>
          <w:numId w:val="13"/>
        </w:numPr>
        <w:spacing w:before="120" w:after="0" w:line="240" w:lineRule="auto"/>
        <w:jc w:val="both"/>
        <w:rPr>
          <w:rFonts w:ascii="Garamond" w:hAnsi="Garamond" w:cs="Calibri"/>
        </w:rPr>
      </w:pPr>
      <w:r w:rsidRPr="00930CBC">
        <w:rPr>
          <w:rFonts w:ascii="Garamond" w:hAnsi="Garamond" w:cs="Calibri"/>
          <w:b/>
          <w:bCs/>
        </w:rPr>
        <w:t>Outcomes led</w:t>
      </w:r>
      <w:r>
        <w:rPr>
          <w:rFonts w:ascii="Garamond" w:hAnsi="Garamond" w:cs="Calibri"/>
        </w:rPr>
        <w:t xml:space="preserve">: </w:t>
      </w:r>
      <w:r w:rsidRPr="00833512">
        <w:rPr>
          <w:rFonts w:ascii="Garamond" w:hAnsi="Garamond" w:cs="Calibri"/>
        </w:rPr>
        <w:t xml:space="preserve">It is </w:t>
      </w:r>
      <w:r>
        <w:rPr>
          <w:rFonts w:ascii="Garamond" w:hAnsi="Garamond" w:cs="Calibri"/>
        </w:rPr>
        <w:t xml:space="preserve">pertinent </w:t>
      </w:r>
      <w:r w:rsidRPr="00833512">
        <w:rPr>
          <w:rFonts w:ascii="Garamond" w:hAnsi="Garamond" w:cs="Calibri"/>
        </w:rPr>
        <w:t xml:space="preserve">to </w:t>
      </w:r>
      <w:r>
        <w:rPr>
          <w:rFonts w:ascii="Garamond" w:hAnsi="Garamond" w:cs="Calibri"/>
        </w:rPr>
        <w:t xml:space="preserve">mention here </w:t>
      </w:r>
      <w:r w:rsidRPr="00833512">
        <w:rPr>
          <w:rFonts w:ascii="Garamond" w:hAnsi="Garamond" w:cs="Calibri"/>
        </w:rPr>
        <w:t xml:space="preserve">that </w:t>
      </w:r>
      <w:r>
        <w:rPr>
          <w:rFonts w:ascii="Garamond" w:hAnsi="Garamond" w:cs="Calibri"/>
        </w:rPr>
        <w:t xml:space="preserve">disability inclusive nutrition and food security guidelines and </w:t>
      </w:r>
      <w:r w:rsidRPr="00833512">
        <w:rPr>
          <w:rFonts w:ascii="Garamond" w:hAnsi="Garamond" w:cs="Calibri"/>
        </w:rPr>
        <w:t xml:space="preserve">training module will be guided by </w:t>
      </w:r>
      <w:r>
        <w:rPr>
          <w:rFonts w:ascii="Garamond" w:hAnsi="Garamond" w:cs="Calibri"/>
        </w:rPr>
        <w:t xml:space="preserve">above-mentioned </w:t>
      </w:r>
      <w:r w:rsidRPr="00833512">
        <w:rPr>
          <w:rFonts w:ascii="Garamond" w:hAnsi="Garamond" w:cs="Calibri"/>
        </w:rPr>
        <w:t>outcome</w:t>
      </w:r>
      <w:r>
        <w:rPr>
          <w:rFonts w:ascii="Garamond" w:hAnsi="Garamond" w:cs="Calibri"/>
        </w:rPr>
        <w:t>s</w:t>
      </w:r>
      <w:r w:rsidRPr="00833512">
        <w:rPr>
          <w:rFonts w:ascii="Garamond" w:hAnsi="Garamond" w:cs="Calibri"/>
        </w:rPr>
        <w:t xml:space="preserve"> </w:t>
      </w:r>
      <w:r>
        <w:rPr>
          <w:rFonts w:ascii="Garamond" w:hAnsi="Garamond" w:cs="Calibri"/>
        </w:rPr>
        <w:t xml:space="preserve">that led to </w:t>
      </w:r>
      <w:r w:rsidR="002A3827">
        <w:rPr>
          <w:rFonts w:ascii="Garamond" w:hAnsi="Garamond" w:cs="Calibri"/>
        </w:rPr>
        <w:t>attaining</w:t>
      </w:r>
      <w:r>
        <w:rPr>
          <w:rFonts w:ascii="Garamond" w:hAnsi="Garamond" w:cs="Calibri"/>
        </w:rPr>
        <w:t xml:space="preserve"> the goal </w:t>
      </w:r>
      <w:r w:rsidRPr="00833512">
        <w:rPr>
          <w:rFonts w:ascii="Garamond" w:hAnsi="Garamond" w:cs="Calibri"/>
        </w:rPr>
        <w:t>of the project</w:t>
      </w:r>
      <w:r>
        <w:rPr>
          <w:rFonts w:ascii="Garamond" w:hAnsi="Garamond" w:cs="Calibri"/>
        </w:rPr>
        <w:t xml:space="preserve">.  </w:t>
      </w:r>
    </w:p>
    <w:p w14:paraId="3F956017" w14:textId="77777777" w:rsidR="00FB35A6" w:rsidRDefault="00FB35A6" w:rsidP="00FB35A6">
      <w:pPr>
        <w:numPr>
          <w:ilvl w:val="0"/>
          <w:numId w:val="13"/>
        </w:numPr>
        <w:spacing w:before="120" w:after="0" w:line="240" w:lineRule="auto"/>
        <w:jc w:val="both"/>
        <w:rPr>
          <w:rFonts w:ascii="Garamond" w:hAnsi="Garamond"/>
        </w:rPr>
      </w:pPr>
      <w:r w:rsidRPr="00930CBC">
        <w:rPr>
          <w:rFonts w:ascii="Garamond" w:hAnsi="Garamond"/>
          <w:b/>
          <w:bCs/>
        </w:rPr>
        <w:lastRenderedPageBreak/>
        <w:t>Better integration:</w:t>
      </w:r>
      <w:r>
        <w:rPr>
          <w:rFonts w:ascii="Garamond" w:hAnsi="Garamond"/>
        </w:rPr>
        <w:t xml:space="preserve">  Consultant / Consulting farms explore how </w:t>
      </w:r>
      <w:r w:rsidRPr="004153FC">
        <w:rPr>
          <w:rFonts w:ascii="Garamond" w:hAnsi="Garamond"/>
        </w:rPr>
        <w:t xml:space="preserve">to </w:t>
      </w:r>
      <w:bookmarkStart w:id="0" w:name="_Hlk161476682"/>
      <w:r w:rsidRPr="004153FC">
        <w:rPr>
          <w:rFonts w:ascii="Garamond" w:hAnsi="Garamond"/>
        </w:rPr>
        <w:t xml:space="preserve">integrate </w:t>
      </w:r>
      <w:bookmarkEnd w:id="0"/>
      <w:r>
        <w:rPr>
          <w:rFonts w:ascii="Garamond" w:hAnsi="Garamond"/>
        </w:rPr>
        <w:t xml:space="preserve">better </w:t>
      </w:r>
      <w:r w:rsidRPr="004153FC">
        <w:rPr>
          <w:rFonts w:ascii="Garamond" w:hAnsi="Garamond"/>
        </w:rPr>
        <w:t>the inclusion of children with disabilities in our approach, so that we can really ensure no one is left behind</w:t>
      </w:r>
      <w:r>
        <w:rPr>
          <w:rFonts w:ascii="Garamond" w:hAnsi="Garamond"/>
        </w:rPr>
        <w:t xml:space="preserve"> from the access of all available facilities for their better/improved lives </w:t>
      </w:r>
      <w:r w:rsidRPr="004153FC">
        <w:rPr>
          <w:rFonts w:ascii="Garamond" w:hAnsi="Garamond"/>
        </w:rPr>
        <w:t xml:space="preserve"> </w:t>
      </w:r>
    </w:p>
    <w:p w14:paraId="60941C28" w14:textId="77777777" w:rsidR="00FB35A6" w:rsidRDefault="00FB35A6" w:rsidP="00FB35A6">
      <w:pPr>
        <w:numPr>
          <w:ilvl w:val="0"/>
          <w:numId w:val="13"/>
        </w:numPr>
        <w:spacing w:before="120" w:after="0" w:line="240" w:lineRule="auto"/>
        <w:jc w:val="both"/>
        <w:rPr>
          <w:rFonts w:ascii="Garamond" w:hAnsi="Garamond" w:cs="Calibri"/>
        </w:rPr>
      </w:pPr>
      <w:r w:rsidRPr="009426AE">
        <w:rPr>
          <w:rFonts w:ascii="Garamond" w:hAnsi="Garamond"/>
          <w:b/>
          <w:bCs/>
        </w:rPr>
        <w:t>Prevention of disability</w:t>
      </w:r>
      <w:r>
        <w:rPr>
          <w:rFonts w:ascii="Garamond" w:hAnsi="Garamond"/>
          <w:b/>
          <w:bCs/>
        </w:rPr>
        <w:t xml:space="preserve">: </w:t>
      </w:r>
      <w:r w:rsidRPr="00930CBC">
        <w:rPr>
          <w:rFonts w:ascii="Garamond" w:hAnsi="Garamond"/>
        </w:rPr>
        <w:t>As</w:t>
      </w:r>
      <w:r>
        <w:rPr>
          <w:rFonts w:ascii="Garamond" w:hAnsi="Garamond"/>
          <w:b/>
          <w:bCs/>
        </w:rPr>
        <w:t xml:space="preserve"> </w:t>
      </w:r>
      <w:r w:rsidRPr="00930CBC">
        <w:rPr>
          <w:rFonts w:ascii="Garamond" w:hAnsi="Garamond"/>
        </w:rPr>
        <w:t>Healthy Village Programme aims to</w:t>
      </w:r>
      <w:r>
        <w:rPr>
          <w:rFonts w:ascii="Garamond" w:hAnsi="Garamond"/>
          <w:b/>
          <w:bCs/>
        </w:rPr>
        <w:t xml:space="preserve"> </w:t>
      </w:r>
      <w:r w:rsidRPr="004153FC">
        <w:rPr>
          <w:rFonts w:ascii="Garamond" w:hAnsi="Garamond"/>
        </w:rPr>
        <w:t>reduce stunting and ensur</w:t>
      </w:r>
      <w:r>
        <w:rPr>
          <w:rFonts w:ascii="Garamond" w:hAnsi="Garamond"/>
        </w:rPr>
        <w:t>e</w:t>
      </w:r>
      <w:r w:rsidRPr="004153FC">
        <w:rPr>
          <w:rFonts w:ascii="Garamond" w:hAnsi="Garamond"/>
        </w:rPr>
        <w:t xml:space="preserve"> safe motherhood </w:t>
      </w:r>
      <w:r>
        <w:rPr>
          <w:rFonts w:ascii="Garamond" w:hAnsi="Garamond"/>
        </w:rPr>
        <w:t>in</w:t>
      </w:r>
      <w:r w:rsidRPr="004153FC">
        <w:rPr>
          <w:rFonts w:ascii="Garamond" w:hAnsi="Garamond"/>
        </w:rPr>
        <w:t xml:space="preserve"> an efficient</w:t>
      </w:r>
      <w:r>
        <w:rPr>
          <w:rFonts w:ascii="Garamond" w:hAnsi="Garamond"/>
        </w:rPr>
        <w:t xml:space="preserve"> way so that </w:t>
      </w:r>
      <w:r w:rsidRPr="004153FC">
        <w:rPr>
          <w:rFonts w:ascii="Garamond" w:hAnsi="Garamond"/>
        </w:rPr>
        <w:t>future disability</w:t>
      </w:r>
      <w:r>
        <w:rPr>
          <w:rFonts w:ascii="Garamond" w:hAnsi="Garamond"/>
        </w:rPr>
        <w:t xml:space="preserve"> can be prevented</w:t>
      </w:r>
      <w:r w:rsidRPr="004153FC">
        <w:rPr>
          <w:rFonts w:ascii="Garamond" w:hAnsi="Garamond"/>
        </w:rPr>
        <w:t xml:space="preserve"> and help </w:t>
      </w:r>
      <w:r>
        <w:rPr>
          <w:rFonts w:ascii="Garamond" w:hAnsi="Garamond"/>
        </w:rPr>
        <w:t xml:space="preserve">all </w:t>
      </w:r>
      <w:r w:rsidRPr="004153FC">
        <w:rPr>
          <w:rFonts w:ascii="Garamond" w:hAnsi="Garamond"/>
        </w:rPr>
        <w:t>children get a healthy start in life.</w:t>
      </w:r>
      <w:r>
        <w:rPr>
          <w:rFonts w:ascii="Garamond" w:hAnsi="Garamond"/>
        </w:rPr>
        <w:t xml:space="preserve"> So, how best this could be attained needs to incorporate in the training manual and guideline </w:t>
      </w:r>
    </w:p>
    <w:p w14:paraId="2D092783" w14:textId="14B6C2D2" w:rsidR="00FB35A6" w:rsidRDefault="00FB35A6" w:rsidP="00FB35A6">
      <w:pPr>
        <w:numPr>
          <w:ilvl w:val="0"/>
          <w:numId w:val="13"/>
        </w:numPr>
        <w:spacing w:before="120" w:after="0" w:line="240" w:lineRule="auto"/>
        <w:jc w:val="both"/>
        <w:rPr>
          <w:rFonts w:ascii="Garamond" w:hAnsi="Garamond" w:cs="Calibri"/>
        </w:rPr>
      </w:pPr>
      <w:r w:rsidRPr="009426AE">
        <w:rPr>
          <w:rFonts w:ascii="Garamond" w:hAnsi="Garamond"/>
          <w:b/>
          <w:bCs/>
        </w:rPr>
        <w:t>Inclusion of people with a disability in our Healthy Village</w:t>
      </w:r>
      <w:r>
        <w:rPr>
          <w:rFonts w:ascii="Garamond" w:hAnsi="Garamond"/>
          <w:b/>
          <w:bCs/>
        </w:rPr>
        <w:t xml:space="preserve"> </w:t>
      </w:r>
      <w:proofErr w:type="gramStart"/>
      <w:r>
        <w:rPr>
          <w:rFonts w:ascii="Garamond" w:hAnsi="Garamond"/>
          <w:b/>
          <w:bCs/>
        </w:rPr>
        <w:t>Programme :</w:t>
      </w:r>
      <w:proofErr w:type="gramEnd"/>
      <w:r>
        <w:rPr>
          <w:rFonts w:ascii="Garamond" w:hAnsi="Garamond"/>
          <w:b/>
          <w:bCs/>
        </w:rPr>
        <w:t xml:space="preserve"> </w:t>
      </w:r>
      <w:r w:rsidRPr="004153FC">
        <w:rPr>
          <w:rFonts w:ascii="Garamond" w:hAnsi="Garamond"/>
        </w:rPr>
        <w:t>Some Healthy Village activities need to be adapted to ensure equitable participation of children/parents with disability</w:t>
      </w:r>
      <w:r>
        <w:rPr>
          <w:rFonts w:ascii="Garamond" w:hAnsi="Garamond"/>
        </w:rPr>
        <w:t xml:space="preserve">. So, to </w:t>
      </w:r>
      <w:r w:rsidRPr="004153FC">
        <w:rPr>
          <w:rFonts w:ascii="Garamond" w:hAnsi="Garamond"/>
        </w:rPr>
        <w:t xml:space="preserve">explore </w:t>
      </w:r>
      <w:r>
        <w:rPr>
          <w:rFonts w:ascii="Garamond" w:hAnsi="Garamond"/>
        </w:rPr>
        <w:t xml:space="preserve">any </w:t>
      </w:r>
      <w:r w:rsidRPr="004153FC">
        <w:rPr>
          <w:rFonts w:ascii="Garamond" w:hAnsi="Garamond"/>
        </w:rPr>
        <w:t>new activities for specific support to children or parents with disabilities</w:t>
      </w:r>
      <w:r w:rsidR="002A3827">
        <w:rPr>
          <w:rFonts w:ascii="Garamond" w:hAnsi="Garamond"/>
        </w:rPr>
        <w:t xml:space="preserve">, such issues relevant to </w:t>
      </w:r>
      <w:r w:rsidRPr="004153FC">
        <w:rPr>
          <w:rFonts w:ascii="Garamond" w:hAnsi="Garamond"/>
        </w:rPr>
        <w:t>the Healthy Village approach</w:t>
      </w:r>
      <w:r w:rsidRPr="00081523">
        <w:rPr>
          <w:rFonts w:ascii="Garamond" w:hAnsi="Garamond"/>
        </w:rPr>
        <w:t xml:space="preserve"> </w:t>
      </w:r>
      <w:r>
        <w:rPr>
          <w:rFonts w:ascii="Garamond" w:hAnsi="Garamond"/>
        </w:rPr>
        <w:t xml:space="preserve">needs to </w:t>
      </w:r>
      <w:r w:rsidR="002A3827">
        <w:rPr>
          <w:rFonts w:ascii="Garamond" w:hAnsi="Garamond"/>
        </w:rPr>
        <w:t xml:space="preserve">be </w:t>
      </w:r>
      <w:r>
        <w:rPr>
          <w:rFonts w:ascii="Garamond" w:hAnsi="Garamond"/>
        </w:rPr>
        <w:t>incorporate</w:t>
      </w:r>
      <w:r w:rsidR="002A3827">
        <w:rPr>
          <w:rFonts w:ascii="Garamond" w:hAnsi="Garamond"/>
        </w:rPr>
        <w:t>d</w:t>
      </w:r>
      <w:r>
        <w:rPr>
          <w:rFonts w:ascii="Garamond" w:hAnsi="Garamond"/>
        </w:rPr>
        <w:t xml:space="preserve"> in the training manual and </w:t>
      </w:r>
      <w:r w:rsidR="004756DB">
        <w:rPr>
          <w:rFonts w:ascii="Garamond" w:hAnsi="Garamond"/>
        </w:rPr>
        <w:t>guideline.</w:t>
      </w:r>
      <w:r>
        <w:rPr>
          <w:rFonts w:ascii="Garamond" w:hAnsi="Garamond"/>
        </w:rPr>
        <w:t xml:space="preserve"> </w:t>
      </w:r>
    </w:p>
    <w:p w14:paraId="533DA587" w14:textId="77777777" w:rsidR="00FB35A6" w:rsidRDefault="00FB35A6" w:rsidP="00FB35A6">
      <w:pPr>
        <w:numPr>
          <w:ilvl w:val="0"/>
          <w:numId w:val="13"/>
        </w:numPr>
        <w:spacing w:before="120" w:after="0" w:line="240" w:lineRule="auto"/>
        <w:rPr>
          <w:rFonts w:ascii="Garamond" w:hAnsi="Garamond"/>
        </w:rPr>
      </w:pPr>
      <w:r>
        <w:rPr>
          <w:rFonts w:ascii="Garamond" w:hAnsi="Garamond"/>
        </w:rPr>
        <w:t xml:space="preserve">The project </w:t>
      </w:r>
      <w:r w:rsidRPr="004153FC">
        <w:rPr>
          <w:rFonts w:ascii="Garamond" w:hAnsi="Garamond"/>
        </w:rPr>
        <w:t xml:space="preserve">will work together with Disabled People’s Organizations’ (DPOs), local government and schools to strengthen the voice of people with disabilities. </w:t>
      </w:r>
    </w:p>
    <w:p w14:paraId="7F041D2E" w14:textId="6E034F7B" w:rsidR="00FB35A6" w:rsidRDefault="00FB35A6" w:rsidP="00252010">
      <w:pPr>
        <w:spacing w:before="120" w:after="0" w:line="240" w:lineRule="auto"/>
        <w:rPr>
          <w:rFonts w:ascii="Garamond" w:hAnsi="Garamond"/>
        </w:rPr>
      </w:pPr>
      <w:r>
        <w:rPr>
          <w:rFonts w:ascii="Garamond" w:hAnsi="Garamond"/>
        </w:rPr>
        <w:t xml:space="preserve">Therefore, </w:t>
      </w:r>
      <w:r w:rsidRPr="00833512">
        <w:rPr>
          <w:rFonts w:ascii="Garamond" w:hAnsi="Garamond" w:cs="Calibri"/>
          <w:color w:val="000000"/>
          <w:lang w:val="en"/>
        </w:rPr>
        <w:t>HVU</w:t>
      </w:r>
      <w:r>
        <w:rPr>
          <w:rFonts w:ascii="Garamond" w:hAnsi="Garamond" w:cs="Calibri"/>
          <w:color w:val="000000"/>
          <w:lang w:val="en"/>
        </w:rPr>
        <w:t>P</w:t>
      </w:r>
      <w:r w:rsidRPr="00833512">
        <w:rPr>
          <w:rFonts w:ascii="Garamond" w:hAnsi="Garamond" w:cs="Calibri"/>
          <w:color w:val="000000"/>
          <w:lang w:val="en"/>
        </w:rPr>
        <w:t xml:space="preserve"> programme</w:t>
      </w:r>
      <w:r>
        <w:rPr>
          <w:rFonts w:ascii="Garamond" w:hAnsi="Garamond"/>
        </w:rPr>
        <w:t xml:space="preserve"> will take </w:t>
      </w:r>
      <w:r w:rsidR="004756DB">
        <w:rPr>
          <w:rFonts w:ascii="Garamond" w:hAnsi="Garamond"/>
        </w:rPr>
        <w:t>the initiative</w:t>
      </w:r>
      <w:r>
        <w:rPr>
          <w:rFonts w:ascii="Garamond" w:hAnsi="Garamond"/>
        </w:rPr>
        <w:t xml:space="preserve"> to develop </w:t>
      </w:r>
      <w:r w:rsidR="00252010" w:rsidRPr="00CA2DC3">
        <w:rPr>
          <w:rFonts w:ascii="Garamond" w:hAnsi="Garamond"/>
        </w:rPr>
        <w:t xml:space="preserve">differently </w:t>
      </w:r>
      <w:r w:rsidR="00C2223E" w:rsidRPr="00CA2DC3">
        <w:rPr>
          <w:rFonts w:ascii="Garamond" w:hAnsi="Garamond"/>
        </w:rPr>
        <w:t xml:space="preserve">able </w:t>
      </w:r>
      <w:r w:rsidR="00C2223E">
        <w:rPr>
          <w:rFonts w:ascii="Garamond" w:hAnsi="Garamond"/>
        </w:rPr>
        <w:t>inclusive</w:t>
      </w:r>
      <w:r>
        <w:rPr>
          <w:rFonts w:ascii="Garamond" w:hAnsi="Garamond"/>
        </w:rPr>
        <w:t xml:space="preserve"> nutrition and food security training module, guideline and training materials as well as to train project staff in this regard.</w:t>
      </w:r>
    </w:p>
    <w:p w14:paraId="00D36996" w14:textId="14FDAA31" w:rsidR="00584A1C" w:rsidRPr="00833512" w:rsidRDefault="00584A1C" w:rsidP="00584A1C">
      <w:pPr>
        <w:spacing w:before="120" w:after="0" w:line="240" w:lineRule="auto"/>
        <w:jc w:val="both"/>
        <w:rPr>
          <w:rStyle w:val="q4iawc"/>
          <w:rFonts w:ascii="Garamond" w:hAnsi="Garamond" w:cs="Calibri"/>
          <w:lang w:val="en"/>
        </w:rPr>
      </w:pPr>
      <w:r w:rsidRPr="00833512">
        <w:rPr>
          <w:rFonts w:ascii="Garamond" w:hAnsi="Garamond" w:cs="Calibri"/>
          <w:b/>
          <w:color w:val="00B050"/>
        </w:rPr>
        <w:t>Project Working Area</w:t>
      </w:r>
      <w:r w:rsidRPr="00833512">
        <w:rPr>
          <w:rFonts w:ascii="Garamond" w:hAnsi="Garamond" w:cs="Calibri"/>
          <w:b/>
          <w:color w:val="000000"/>
          <w:kern w:val="24"/>
        </w:rPr>
        <w:t>:</w:t>
      </w:r>
    </w:p>
    <w:p w14:paraId="49865B0F" w14:textId="77777777" w:rsidR="00584A1C" w:rsidRPr="00833512" w:rsidRDefault="00584A1C" w:rsidP="00584A1C">
      <w:pPr>
        <w:spacing w:before="120"/>
        <w:jc w:val="both"/>
        <w:rPr>
          <w:rStyle w:val="q4iawc"/>
          <w:rFonts w:ascii="Garamond" w:hAnsi="Garamond" w:cs="Calibri"/>
          <w:lang w:val="en"/>
        </w:rPr>
      </w:pPr>
      <w:r w:rsidRPr="00833512">
        <w:rPr>
          <w:rStyle w:val="q4iawc"/>
          <w:rFonts w:ascii="Garamond" w:hAnsi="Garamond" w:cs="Calibri"/>
          <w:lang w:val="en"/>
        </w:rPr>
        <w:t xml:space="preserve">The project is being implemented in 06 (Six) Unions and 01 (One) municipality under 02 (Two) </w:t>
      </w:r>
      <w:proofErr w:type="spellStart"/>
      <w:r w:rsidRPr="00833512">
        <w:rPr>
          <w:rStyle w:val="q4iawc"/>
          <w:rFonts w:ascii="Garamond" w:hAnsi="Garamond" w:cs="Calibri"/>
          <w:lang w:val="en"/>
        </w:rPr>
        <w:t>Upazillas</w:t>
      </w:r>
      <w:proofErr w:type="spellEnd"/>
      <w:r w:rsidRPr="00833512">
        <w:rPr>
          <w:rStyle w:val="q4iawc"/>
          <w:rFonts w:ascii="Garamond" w:hAnsi="Garamond" w:cs="Calibri"/>
          <w:lang w:val="en"/>
        </w:rPr>
        <w:t xml:space="preserve"> of </w:t>
      </w:r>
      <w:proofErr w:type="spellStart"/>
      <w:r w:rsidRPr="00833512">
        <w:rPr>
          <w:rStyle w:val="q4iawc"/>
          <w:rFonts w:ascii="Garamond" w:hAnsi="Garamond" w:cs="Calibri"/>
          <w:lang w:val="en"/>
        </w:rPr>
        <w:t>Lalmonirhat</w:t>
      </w:r>
      <w:proofErr w:type="spellEnd"/>
      <w:r w:rsidRPr="00833512">
        <w:rPr>
          <w:rStyle w:val="q4iawc"/>
          <w:rFonts w:ascii="Garamond" w:hAnsi="Garamond" w:cs="Calibri"/>
          <w:lang w:val="en"/>
        </w:rPr>
        <w:t xml:space="preserve"> district. The project areas are: Under </w:t>
      </w:r>
      <w:proofErr w:type="spellStart"/>
      <w:r w:rsidRPr="00833512">
        <w:rPr>
          <w:rStyle w:val="q4iawc"/>
          <w:rFonts w:ascii="Garamond" w:hAnsi="Garamond" w:cs="Calibri"/>
          <w:lang w:val="en"/>
        </w:rPr>
        <w:t>Lalmonirhat</w:t>
      </w:r>
      <w:proofErr w:type="spellEnd"/>
      <w:r w:rsidRPr="00833512">
        <w:rPr>
          <w:rStyle w:val="q4iawc"/>
          <w:rFonts w:ascii="Garamond" w:hAnsi="Garamond" w:cs="Calibri"/>
          <w:lang w:val="en"/>
        </w:rPr>
        <w:t xml:space="preserve"> Sadar </w:t>
      </w:r>
      <w:proofErr w:type="spellStart"/>
      <w:proofErr w:type="gramStart"/>
      <w:r w:rsidRPr="00833512">
        <w:rPr>
          <w:rStyle w:val="q4iawc"/>
          <w:rFonts w:ascii="Garamond" w:hAnsi="Garamond" w:cs="Calibri"/>
          <w:lang w:val="en"/>
        </w:rPr>
        <w:t>Upzilla</w:t>
      </w:r>
      <w:proofErr w:type="spellEnd"/>
      <w:r w:rsidRPr="00833512">
        <w:rPr>
          <w:rStyle w:val="q4iawc"/>
          <w:rFonts w:ascii="Garamond" w:hAnsi="Garamond" w:cs="Calibri"/>
          <w:b/>
          <w:bCs/>
          <w:lang w:val="en"/>
        </w:rPr>
        <w:t xml:space="preserve"> :</w:t>
      </w:r>
      <w:proofErr w:type="gramEnd"/>
      <w:r w:rsidRPr="00833512">
        <w:rPr>
          <w:rStyle w:val="q4iawc"/>
          <w:rFonts w:ascii="Garamond" w:hAnsi="Garamond" w:cs="Calibri"/>
          <w:lang w:val="en"/>
        </w:rPr>
        <w:t xml:space="preserve"> </w:t>
      </w:r>
      <w:proofErr w:type="spellStart"/>
      <w:r w:rsidRPr="00833512">
        <w:rPr>
          <w:rStyle w:val="q4iawc"/>
          <w:rFonts w:ascii="Garamond" w:hAnsi="Garamond" w:cs="Calibri"/>
          <w:lang w:val="en"/>
        </w:rPr>
        <w:t>Lalmonirhat</w:t>
      </w:r>
      <w:proofErr w:type="spellEnd"/>
      <w:r w:rsidRPr="00833512">
        <w:rPr>
          <w:rStyle w:val="q4iawc"/>
          <w:rFonts w:ascii="Garamond" w:hAnsi="Garamond" w:cs="Calibri"/>
          <w:lang w:val="en"/>
        </w:rPr>
        <w:t xml:space="preserve"> municipality, Unions- </w:t>
      </w:r>
      <w:proofErr w:type="spellStart"/>
      <w:r w:rsidRPr="00833512">
        <w:rPr>
          <w:rStyle w:val="q4iawc"/>
          <w:rFonts w:ascii="Garamond" w:hAnsi="Garamond" w:cs="Calibri"/>
          <w:lang w:val="en"/>
        </w:rPr>
        <w:t>Harati</w:t>
      </w:r>
      <w:proofErr w:type="spellEnd"/>
      <w:r w:rsidRPr="00833512">
        <w:rPr>
          <w:rStyle w:val="q4iawc"/>
          <w:rFonts w:ascii="Garamond" w:hAnsi="Garamond" w:cs="Calibri"/>
          <w:lang w:val="en"/>
        </w:rPr>
        <w:t xml:space="preserve">, </w:t>
      </w:r>
      <w:proofErr w:type="spellStart"/>
      <w:r w:rsidRPr="00833512">
        <w:rPr>
          <w:rStyle w:val="q4iawc"/>
          <w:rFonts w:ascii="Garamond" w:hAnsi="Garamond" w:cs="Calibri"/>
          <w:lang w:val="en"/>
        </w:rPr>
        <w:t>Mahendranagar</w:t>
      </w:r>
      <w:proofErr w:type="spellEnd"/>
      <w:r w:rsidRPr="00833512">
        <w:rPr>
          <w:rStyle w:val="q4iawc"/>
          <w:rFonts w:ascii="Garamond" w:hAnsi="Garamond" w:cs="Calibri"/>
          <w:lang w:val="en"/>
        </w:rPr>
        <w:t xml:space="preserve">, </w:t>
      </w:r>
      <w:proofErr w:type="spellStart"/>
      <w:r w:rsidRPr="00833512">
        <w:rPr>
          <w:rStyle w:val="q4iawc"/>
          <w:rFonts w:ascii="Garamond" w:hAnsi="Garamond" w:cs="Calibri"/>
          <w:lang w:val="en"/>
        </w:rPr>
        <w:t>Kulaghat</w:t>
      </w:r>
      <w:proofErr w:type="spellEnd"/>
      <w:r w:rsidRPr="00833512">
        <w:rPr>
          <w:rStyle w:val="q4iawc"/>
          <w:rFonts w:ascii="Garamond" w:hAnsi="Garamond" w:cs="Calibri"/>
          <w:lang w:val="en"/>
        </w:rPr>
        <w:t xml:space="preserve"> and </w:t>
      </w:r>
      <w:proofErr w:type="spellStart"/>
      <w:r w:rsidRPr="00833512">
        <w:rPr>
          <w:rStyle w:val="q4iawc"/>
          <w:rFonts w:ascii="Garamond" w:hAnsi="Garamond" w:cs="Calibri"/>
          <w:lang w:val="en"/>
        </w:rPr>
        <w:t>Mogolhat</w:t>
      </w:r>
      <w:proofErr w:type="spellEnd"/>
      <w:r w:rsidRPr="00833512">
        <w:rPr>
          <w:rStyle w:val="q4iawc"/>
          <w:rFonts w:ascii="Garamond" w:hAnsi="Garamond" w:cs="Calibri"/>
          <w:lang w:val="en"/>
        </w:rPr>
        <w:t xml:space="preserve">. Under </w:t>
      </w:r>
      <w:proofErr w:type="spellStart"/>
      <w:r w:rsidRPr="00833512">
        <w:rPr>
          <w:rStyle w:val="q4iawc"/>
          <w:rFonts w:ascii="Garamond" w:hAnsi="Garamond" w:cs="Calibri"/>
          <w:lang w:val="en"/>
        </w:rPr>
        <w:t>Aditmari</w:t>
      </w:r>
      <w:proofErr w:type="spellEnd"/>
      <w:r w:rsidRPr="00833512">
        <w:rPr>
          <w:rStyle w:val="q4iawc"/>
          <w:rFonts w:ascii="Garamond" w:hAnsi="Garamond" w:cs="Calibri"/>
          <w:lang w:val="en"/>
        </w:rPr>
        <w:t xml:space="preserve"> Upazila</w:t>
      </w:r>
      <w:r w:rsidRPr="00833512">
        <w:rPr>
          <w:rStyle w:val="q4iawc"/>
          <w:rFonts w:ascii="Garamond" w:hAnsi="Garamond" w:cs="Calibri"/>
          <w:b/>
          <w:bCs/>
          <w:lang w:val="en"/>
        </w:rPr>
        <w:t>:</w:t>
      </w:r>
      <w:r w:rsidRPr="00833512">
        <w:rPr>
          <w:rStyle w:val="q4iawc"/>
          <w:rFonts w:ascii="Garamond" w:hAnsi="Garamond" w:cs="Calibri"/>
          <w:lang w:val="en"/>
        </w:rPr>
        <w:t xml:space="preserve"> Unions- </w:t>
      </w:r>
      <w:proofErr w:type="spellStart"/>
      <w:r w:rsidRPr="00833512">
        <w:rPr>
          <w:rStyle w:val="q4iawc"/>
          <w:rFonts w:ascii="Garamond" w:hAnsi="Garamond" w:cs="Calibri"/>
          <w:lang w:val="en"/>
        </w:rPr>
        <w:t>Saptibari</w:t>
      </w:r>
      <w:proofErr w:type="spellEnd"/>
      <w:r w:rsidRPr="00833512">
        <w:rPr>
          <w:rStyle w:val="q4iawc"/>
          <w:rFonts w:ascii="Garamond" w:hAnsi="Garamond" w:cs="Calibri"/>
          <w:lang w:val="en"/>
        </w:rPr>
        <w:t xml:space="preserve"> and </w:t>
      </w:r>
      <w:proofErr w:type="spellStart"/>
      <w:r w:rsidRPr="00833512">
        <w:rPr>
          <w:rStyle w:val="q4iawc"/>
          <w:rFonts w:ascii="Garamond" w:hAnsi="Garamond" w:cs="Calibri"/>
          <w:lang w:val="en"/>
        </w:rPr>
        <w:t>Sarpukur</w:t>
      </w:r>
      <w:proofErr w:type="spellEnd"/>
      <w:r w:rsidRPr="00833512">
        <w:rPr>
          <w:rStyle w:val="q4iawc"/>
          <w:rFonts w:ascii="Garamond" w:hAnsi="Garamond" w:cs="Calibri"/>
          <w:lang w:val="en"/>
        </w:rPr>
        <w:t>.</w:t>
      </w:r>
    </w:p>
    <w:p w14:paraId="426037CD" w14:textId="77777777" w:rsidR="00584A1C" w:rsidRPr="00833512" w:rsidRDefault="00584A1C" w:rsidP="00584A1C">
      <w:pPr>
        <w:spacing w:after="0"/>
        <w:jc w:val="both"/>
        <w:rPr>
          <w:rFonts w:ascii="Garamond" w:hAnsi="Garamond" w:cs="Calibri"/>
          <w:b/>
          <w:color w:val="00B050"/>
        </w:rPr>
      </w:pPr>
      <w:r w:rsidRPr="00833512">
        <w:rPr>
          <w:rFonts w:ascii="Garamond" w:hAnsi="Garamond" w:cs="Calibri"/>
          <w:b/>
          <w:color w:val="00B050"/>
        </w:rPr>
        <w:t xml:space="preserve">Scope of Work </w:t>
      </w:r>
    </w:p>
    <w:p w14:paraId="00498141" w14:textId="77777777" w:rsidR="00584A1C" w:rsidRPr="00833512" w:rsidRDefault="00584A1C" w:rsidP="00584A1C">
      <w:pPr>
        <w:jc w:val="both"/>
        <w:rPr>
          <w:rFonts w:ascii="Garamond" w:hAnsi="Garamond" w:cs="Calibri"/>
        </w:rPr>
      </w:pPr>
      <w:r w:rsidRPr="00833512">
        <w:rPr>
          <w:rFonts w:ascii="Garamond" w:hAnsi="Garamond" w:cs="Calibri"/>
        </w:rPr>
        <w:t xml:space="preserve">The </w:t>
      </w:r>
      <w:r>
        <w:rPr>
          <w:rFonts w:ascii="Garamond" w:hAnsi="Garamond" w:cs="Calibri"/>
        </w:rPr>
        <w:t>NGO</w:t>
      </w:r>
      <w:r w:rsidRPr="00833512">
        <w:rPr>
          <w:rFonts w:ascii="Garamond" w:hAnsi="Garamond" w:cs="Calibri"/>
        </w:rPr>
        <w:t xml:space="preserve">/consultant is expected to undertake the following tasks and responsibilities: </w:t>
      </w:r>
    </w:p>
    <w:p w14:paraId="1EF03C8F" w14:textId="77777777" w:rsidR="00584A1C" w:rsidRPr="00833512" w:rsidRDefault="00584A1C" w:rsidP="00584A1C">
      <w:pPr>
        <w:pStyle w:val="ListParagraph"/>
        <w:numPr>
          <w:ilvl w:val="0"/>
          <w:numId w:val="2"/>
        </w:numPr>
        <w:spacing w:after="160" w:line="259" w:lineRule="auto"/>
        <w:jc w:val="both"/>
        <w:rPr>
          <w:rFonts w:ascii="Garamond" w:hAnsi="Garamond" w:cs="Calibri"/>
          <w:b/>
        </w:rPr>
      </w:pPr>
      <w:r w:rsidRPr="00833512">
        <w:rPr>
          <w:rFonts w:ascii="Garamond" w:hAnsi="Garamond" w:cs="Calibri"/>
          <w:b/>
        </w:rPr>
        <w:t>Desk Review</w:t>
      </w:r>
    </w:p>
    <w:p w14:paraId="014FF84C" w14:textId="7A656FD8" w:rsidR="00584A1C" w:rsidRPr="00833512" w:rsidRDefault="00584A1C" w:rsidP="00584A1C">
      <w:pPr>
        <w:pStyle w:val="ListParagraph"/>
        <w:numPr>
          <w:ilvl w:val="0"/>
          <w:numId w:val="3"/>
        </w:numPr>
        <w:spacing w:after="160" w:line="259" w:lineRule="auto"/>
        <w:jc w:val="both"/>
        <w:rPr>
          <w:rFonts w:ascii="Garamond" w:hAnsi="Garamond" w:cs="Calibri"/>
        </w:rPr>
      </w:pPr>
      <w:r w:rsidRPr="00833512">
        <w:rPr>
          <w:rFonts w:ascii="Garamond" w:hAnsi="Garamond" w:cs="Calibri"/>
        </w:rPr>
        <w:t xml:space="preserve">Review the government/NGOS existing </w:t>
      </w:r>
      <w:r w:rsidR="00C2223E" w:rsidRPr="00CA2DC3">
        <w:rPr>
          <w:rFonts w:ascii="Garamond" w:hAnsi="Garamond"/>
        </w:rPr>
        <w:t xml:space="preserve">differently able </w:t>
      </w:r>
      <w:r w:rsidR="00C2223E">
        <w:rPr>
          <w:rFonts w:ascii="Garamond" w:hAnsi="Garamond"/>
        </w:rPr>
        <w:t xml:space="preserve">inclusive nutrition </w:t>
      </w:r>
      <w:r>
        <w:rPr>
          <w:rFonts w:ascii="Garamond" w:hAnsi="Garamond" w:cs="Calibri"/>
        </w:rPr>
        <w:t xml:space="preserve">and food security </w:t>
      </w:r>
      <w:r w:rsidRPr="00833512">
        <w:rPr>
          <w:rFonts w:ascii="Garamond" w:hAnsi="Garamond" w:cs="Calibri"/>
        </w:rPr>
        <w:t xml:space="preserve">related policies, protocols, guidelines, curriculum modules and nutrition interventions </w:t>
      </w:r>
    </w:p>
    <w:p w14:paraId="73F51BE7" w14:textId="77777777" w:rsidR="00584A1C" w:rsidRPr="00833512" w:rsidRDefault="00584A1C" w:rsidP="00584A1C">
      <w:pPr>
        <w:pStyle w:val="ListParagraph"/>
        <w:numPr>
          <w:ilvl w:val="0"/>
          <w:numId w:val="3"/>
        </w:numPr>
        <w:spacing w:after="160" w:line="259" w:lineRule="auto"/>
        <w:jc w:val="both"/>
        <w:rPr>
          <w:rFonts w:ascii="Garamond" w:hAnsi="Garamond" w:cs="Calibri"/>
        </w:rPr>
      </w:pPr>
      <w:r w:rsidRPr="00833512">
        <w:rPr>
          <w:rFonts w:ascii="Garamond" w:hAnsi="Garamond" w:cs="Calibri"/>
        </w:rPr>
        <w:t>Identify critical gaps in nutrition content considering food security and care of the disable and strengthening local market and product for the HPA</w:t>
      </w:r>
      <w:r>
        <w:rPr>
          <w:rFonts w:ascii="Garamond" w:hAnsi="Garamond" w:cs="Calibri"/>
        </w:rPr>
        <w:t xml:space="preserve"> (health promotion agents)</w:t>
      </w:r>
    </w:p>
    <w:p w14:paraId="1D3C51C6" w14:textId="77777777" w:rsidR="00584A1C" w:rsidRPr="00833512" w:rsidRDefault="00584A1C" w:rsidP="00584A1C">
      <w:pPr>
        <w:pStyle w:val="ListParagraph"/>
        <w:numPr>
          <w:ilvl w:val="0"/>
          <w:numId w:val="3"/>
        </w:numPr>
        <w:spacing w:after="160" w:line="259" w:lineRule="auto"/>
        <w:jc w:val="both"/>
        <w:rPr>
          <w:rFonts w:ascii="Garamond" w:hAnsi="Garamond" w:cs="Calibri"/>
        </w:rPr>
      </w:pPr>
      <w:r w:rsidRPr="00833512">
        <w:rPr>
          <w:rFonts w:ascii="Garamond" w:hAnsi="Garamond" w:cs="Calibri"/>
        </w:rPr>
        <w:t xml:space="preserve">Develop recommendations for the inclusion of </w:t>
      </w:r>
      <w:r>
        <w:rPr>
          <w:rFonts w:ascii="Garamond" w:hAnsi="Garamond" w:cs="Calibri"/>
        </w:rPr>
        <w:t xml:space="preserve">disability inclusive </w:t>
      </w:r>
      <w:r w:rsidRPr="00833512">
        <w:rPr>
          <w:rFonts w:ascii="Garamond" w:hAnsi="Garamond" w:cs="Calibri"/>
        </w:rPr>
        <w:t xml:space="preserve">nutrition </w:t>
      </w:r>
      <w:r>
        <w:rPr>
          <w:rFonts w:ascii="Garamond" w:hAnsi="Garamond" w:cs="Calibri"/>
        </w:rPr>
        <w:t xml:space="preserve">and food security </w:t>
      </w:r>
      <w:r w:rsidRPr="00833512">
        <w:rPr>
          <w:rFonts w:ascii="Garamond" w:hAnsi="Garamond" w:cs="Calibri"/>
        </w:rPr>
        <w:t>content in training manuals.</w:t>
      </w:r>
    </w:p>
    <w:p w14:paraId="2E19EAAE" w14:textId="77777777" w:rsidR="00584A1C" w:rsidRPr="00833512" w:rsidRDefault="00584A1C" w:rsidP="00584A1C">
      <w:pPr>
        <w:pStyle w:val="ListParagraph"/>
        <w:numPr>
          <w:ilvl w:val="0"/>
          <w:numId w:val="3"/>
        </w:numPr>
        <w:spacing w:after="160" w:line="259" w:lineRule="auto"/>
        <w:jc w:val="both"/>
        <w:rPr>
          <w:rFonts w:ascii="Garamond" w:hAnsi="Garamond" w:cs="Calibri"/>
        </w:rPr>
      </w:pPr>
      <w:r w:rsidRPr="00833512">
        <w:rPr>
          <w:rFonts w:ascii="Garamond" w:hAnsi="Garamond" w:cs="Calibri"/>
        </w:rPr>
        <w:t xml:space="preserve">Develop recommendation for the inclusion of the missing process in the trainer’s guide. </w:t>
      </w:r>
    </w:p>
    <w:p w14:paraId="334CCF35" w14:textId="77777777" w:rsidR="00584A1C" w:rsidRPr="00833512" w:rsidRDefault="00584A1C" w:rsidP="00584A1C">
      <w:pPr>
        <w:pStyle w:val="ListParagraph"/>
        <w:ind w:left="1080"/>
        <w:jc w:val="both"/>
        <w:rPr>
          <w:rFonts w:ascii="Garamond" w:hAnsi="Garamond" w:cs="Calibri"/>
        </w:rPr>
      </w:pPr>
    </w:p>
    <w:p w14:paraId="24B5EE5C" w14:textId="77777777" w:rsidR="00584A1C" w:rsidRPr="00833512" w:rsidRDefault="00584A1C" w:rsidP="00584A1C">
      <w:pPr>
        <w:pStyle w:val="ListParagraph"/>
        <w:numPr>
          <w:ilvl w:val="0"/>
          <w:numId w:val="2"/>
        </w:numPr>
        <w:spacing w:after="160" w:line="259" w:lineRule="auto"/>
        <w:jc w:val="both"/>
        <w:rPr>
          <w:rFonts w:ascii="Garamond" w:hAnsi="Garamond" w:cs="Calibri"/>
          <w:b/>
        </w:rPr>
      </w:pPr>
      <w:r w:rsidRPr="00833512">
        <w:rPr>
          <w:rFonts w:ascii="Garamond" w:hAnsi="Garamond" w:cs="Calibri"/>
          <w:b/>
        </w:rPr>
        <w:t>Stakeholder Consultation/Interviews</w:t>
      </w:r>
    </w:p>
    <w:p w14:paraId="72860B8C" w14:textId="4B9152CD" w:rsidR="00584A1C" w:rsidRPr="00833512" w:rsidRDefault="00584A1C" w:rsidP="00584A1C">
      <w:pPr>
        <w:pStyle w:val="ListParagraph"/>
        <w:numPr>
          <w:ilvl w:val="0"/>
          <w:numId w:val="4"/>
        </w:numPr>
        <w:spacing w:after="160"/>
        <w:jc w:val="both"/>
        <w:rPr>
          <w:rFonts w:ascii="Garamond" w:hAnsi="Garamond" w:cs="Calibri"/>
        </w:rPr>
      </w:pPr>
      <w:r w:rsidRPr="00833512">
        <w:rPr>
          <w:rFonts w:ascii="Garamond" w:hAnsi="Garamond" w:cs="Calibri"/>
        </w:rPr>
        <w:t>Consult</w:t>
      </w:r>
      <w:r>
        <w:rPr>
          <w:rFonts w:ascii="Garamond" w:hAnsi="Garamond" w:cs="Calibri"/>
        </w:rPr>
        <w:t xml:space="preserve"> </w:t>
      </w:r>
      <w:r w:rsidRPr="00833512">
        <w:rPr>
          <w:rFonts w:ascii="Garamond" w:hAnsi="Garamond" w:cs="Calibri"/>
        </w:rPr>
        <w:t xml:space="preserve">with Institute of Public Health Nutrition (IPHN), NNS, BNNC and other </w:t>
      </w:r>
      <w:r>
        <w:rPr>
          <w:rFonts w:ascii="Garamond" w:hAnsi="Garamond" w:cs="Calibri"/>
        </w:rPr>
        <w:t xml:space="preserve">disability </w:t>
      </w:r>
      <w:r w:rsidR="008E35D0">
        <w:rPr>
          <w:rFonts w:ascii="Garamond" w:hAnsi="Garamond" w:cs="Calibri"/>
        </w:rPr>
        <w:t xml:space="preserve">inclusive </w:t>
      </w:r>
      <w:r>
        <w:rPr>
          <w:rFonts w:ascii="Garamond" w:hAnsi="Garamond" w:cs="Calibri"/>
        </w:rPr>
        <w:t>NGOs</w:t>
      </w:r>
      <w:r w:rsidR="00F52981">
        <w:rPr>
          <w:rFonts w:ascii="Garamond" w:hAnsi="Garamond" w:cs="Calibri"/>
        </w:rPr>
        <w:t>/</w:t>
      </w:r>
      <w:r w:rsidR="0012601D">
        <w:rPr>
          <w:rFonts w:ascii="Garamond" w:hAnsi="Garamond" w:cs="Calibri"/>
        </w:rPr>
        <w:t>INGOs as</w:t>
      </w:r>
      <w:r w:rsidRPr="00833512">
        <w:rPr>
          <w:rFonts w:ascii="Garamond" w:hAnsi="Garamond" w:cs="Calibri"/>
        </w:rPr>
        <w:t xml:space="preserve"> appropriate on the purpose and scope of the review of training manuals and training guides and about the final recommendations for the nutrition</w:t>
      </w:r>
      <w:r w:rsidR="008E35D0">
        <w:rPr>
          <w:rFonts w:ascii="Garamond" w:hAnsi="Garamond" w:cs="Calibri"/>
        </w:rPr>
        <w:t xml:space="preserve"> and food security </w:t>
      </w:r>
      <w:r w:rsidRPr="00833512">
        <w:rPr>
          <w:rFonts w:ascii="Garamond" w:hAnsi="Garamond" w:cs="Calibri"/>
        </w:rPr>
        <w:t xml:space="preserve">training manuals. </w:t>
      </w:r>
    </w:p>
    <w:p w14:paraId="1B75E8AE" w14:textId="2FE52938" w:rsidR="00584A1C" w:rsidRPr="00833512" w:rsidRDefault="00584A1C" w:rsidP="00584A1C">
      <w:pPr>
        <w:pStyle w:val="ListParagraph"/>
        <w:numPr>
          <w:ilvl w:val="0"/>
          <w:numId w:val="4"/>
        </w:numPr>
        <w:spacing w:after="160" w:line="259" w:lineRule="auto"/>
        <w:jc w:val="both"/>
        <w:rPr>
          <w:rFonts w:ascii="Garamond" w:hAnsi="Garamond" w:cs="Calibri"/>
        </w:rPr>
      </w:pPr>
      <w:r w:rsidRPr="00833512">
        <w:rPr>
          <w:rFonts w:ascii="Garamond" w:hAnsi="Garamond" w:cs="Calibri"/>
        </w:rPr>
        <w:t>Consult with Max Foundation</w:t>
      </w:r>
      <w:r>
        <w:rPr>
          <w:rFonts w:ascii="Garamond" w:hAnsi="Garamond" w:cs="Calibri"/>
        </w:rPr>
        <w:t xml:space="preserve"> </w:t>
      </w:r>
      <w:r w:rsidRPr="00833512">
        <w:rPr>
          <w:rFonts w:ascii="Garamond" w:hAnsi="Garamond" w:cs="Calibri"/>
        </w:rPr>
        <w:t>program personnel</w:t>
      </w:r>
      <w:r>
        <w:rPr>
          <w:rFonts w:ascii="Garamond" w:hAnsi="Garamond" w:cs="Calibri"/>
        </w:rPr>
        <w:t xml:space="preserve"> and </w:t>
      </w:r>
      <w:r w:rsidR="00F87779" w:rsidRPr="00633610">
        <w:rPr>
          <w:rFonts w:ascii="Garamond" w:hAnsi="Garamond" w:cs="Calibri"/>
        </w:rPr>
        <w:t>Nutrition</w:t>
      </w:r>
      <w:r w:rsidR="008E35D0" w:rsidRPr="00633610">
        <w:rPr>
          <w:rFonts w:ascii="Garamond" w:hAnsi="Garamond" w:cs="Calibri"/>
        </w:rPr>
        <w:t xml:space="preserve"> and Entrepreneurship Capacity </w:t>
      </w:r>
      <w:r w:rsidR="00A3767B" w:rsidRPr="00633610">
        <w:rPr>
          <w:rFonts w:ascii="Garamond" w:hAnsi="Garamond" w:cs="Calibri"/>
        </w:rPr>
        <w:t>Building Expert</w:t>
      </w:r>
      <w:r w:rsidR="00F87779" w:rsidRPr="00633610">
        <w:rPr>
          <w:rFonts w:ascii="Garamond" w:hAnsi="Garamond" w:cs="Calibri"/>
        </w:rPr>
        <w:t xml:space="preserve"> </w:t>
      </w:r>
      <w:r w:rsidRPr="00633610">
        <w:rPr>
          <w:rFonts w:ascii="Garamond" w:hAnsi="Garamond" w:cs="Calibri"/>
        </w:rPr>
        <w:t>- ESDO; on the framework and method</w:t>
      </w:r>
      <w:r w:rsidRPr="00833512">
        <w:rPr>
          <w:rFonts w:ascii="Garamond" w:hAnsi="Garamond" w:cs="Calibri"/>
        </w:rPr>
        <w:t xml:space="preserve">ology of the review. </w:t>
      </w:r>
    </w:p>
    <w:p w14:paraId="156C2791" w14:textId="1B402865" w:rsidR="00584A1C" w:rsidRPr="00833512" w:rsidRDefault="00584A1C" w:rsidP="00584A1C">
      <w:pPr>
        <w:pStyle w:val="ListParagraph"/>
        <w:numPr>
          <w:ilvl w:val="0"/>
          <w:numId w:val="4"/>
        </w:numPr>
        <w:spacing w:after="160" w:line="259" w:lineRule="auto"/>
        <w:jc w:val="both"/>
        <w:rPr>
          <w:rFonts w:ascii="Garamond" w:hAnsi="Garamond" w:cs="Calibri"/>
        </w:rPr>
      </w:pPr>
      <w:r w:rsidRPr="00833512">
        <w:rPr>
          <w:rFonts w:ascii="Garamond" w:hAnsi="Garamond" w:cs="Calibri"/>
        </w:rPr>
        <w:t xml:space="preserve">Interview key stakeholders in </w:t>
      </w:r>
      <w:r w:rsidR="00F52981" w:rsidRPr="00833512">
        <w:rPr>
          <w:rFonts w:ascii="Garamond" w:hAnsi="Garamond" w:cs="Calibri"/>
        </w:rPr>
        <w:t>IPHN,</w:t>
      </w:r>
      <w:r w:rsidRPr="00833512">
        <w:rPr>
          <w:rFonts w:ascii="Garamond" w:hAnsi="Garamond" w:cs="Calibri"/>
        </w:rPr>
        <w:t xml:space="preserve"> NNS, BNNC and other as appropriate at national level to identify the challenges to implementing the modifications to training manuals; and assess the political will to adoption.</w:t>
      </w:r>
    </w:p>
    <w:p w14:paraId="71369CAC" w14:textId="2152EA99" w:rsidR="00584A1C" w:rsidRPr="00833512" w:rsidRDefault="00633610" w:rsidP="00584A1C">
      <w:pPr>
        <w:pStyle w:val="ListParagraph"/>
        <w:numPr>
          <w:ilvl w:val="0"/>
          <w:numId w:val="4"/>
        </w:numPr>
        <w:spacing w:after="160" w:line="259" w:lineRule="auto"/>
        <w:jc w:val="both"/>
        <w:rPr>
          <w:rFonts w:ascii="Garamond" w:hAnsi="Garamond" w:cs="Calibri"/>
        </w:rPr>
      </w:pPr>
      <w:r>
        <w:rPr>
          <w:rFonts w:ascii="Garamond" w:hAnsi="Garamond" w:cs="Calibri"/>
        </w:rPr>
        <w:t>F</w:t>
      </w:r>
      <w:r w:rsidR="00584A1C" w:rsidRPr="00833512">
        <w:rPr>
          <w:rFonts w:ascii="Garamond" w:hAnsi="Garamond" w:cs="Calibri"/>
        </w:rPr>
        <w:t xml:space="preserve">acilitate a consultative workshop with relevant stakeholders at national level to </w:t>
      </w:r>
      <w:r w:rsidR="00584A1C">
        <w:rPr>
          <w:rFonts w:ascii="Garamond" w:hAnsi="Garamond" w:cs="Calibri"/>
        </w:rPr>
        <w:t xml:space="preserve">receive </w:t>
      </w:r>
      <w:r w:rsidR="00584A1C" w:rsidRPr="00833512">
        <w:rPr>
          <w:rFonts w:ascii="Garamond" w:hAnsi="Garamond" w:cs="Calibri"/>
        </w:rPr>
        <w:t xml:space="preserve">comments and inputs for the </w:t>
      </w:r>
      <w:r>
        <w:rPr>
          <w:rFonts w:ascii="Garamond" w:hAnsi="Garamond" w:cs="Calibri"/>
        </w:rPr>
        <w:t xml:space="preserve">draft final </w:t>
      </w:r>
      <w:r w:rsidR="00584A1C" w:rsidRPr="00833512">
        <w:rPr>
          <w:rFonts w:ascii="Garamond" w:hAnsi="Garamond" w:cs="Calibri"/>
        </w:rPr>
        <w:t>training manual and facilitator guideline and recommendations.</w:t>
      </w:r>
    </w:p>
    <w:p w14:paraId="572558C3" w14:textId="77777777" w:rsidR="00584A1C" w:rsidRPr="00833512" w:rsidRDefault="00584A1C" w:rsidP="00584A1C">
      <w:pPr>
        <w:pStyle w:val="ListParagraph"/>
        <w:ind w:left="1080"/>
        <w:jc w:val="both"/>
        <w:rPr>
          <w:rFonts w:ascii="Garamond" w:hAnsi="Garamond" w:cs="Calibri"/>
        </w:rPr>
      </w:pPr>
    </w:p>
    <w:p w14:paraId="4ECB086E" w14:textId="77777777" w:rsidR="00584A1C" w:rsidRPr="00833512" w:rsidRDefault="00584A1C" w:rsidP="00584A1C">
      <w:pPr>
        <w:pStyle w:val="ListParagraph"/>
        <w:numPr>
          <w:ilvl w:val="0"/>
          <w:numId w:val="2"/>
        </w:numPr>
        <w:spacing w:after="160" w:line="259" w:lineRule="auto"/>
        <w:jc w:val="both"/>
        <w:rPr>
          <w:rFonts w:ascii="Garamond" w:hAnsi="Garamond" w:cs="Calibri"/>
          <w:b/>
        </w:rPr>
      </w:pPr>
      <w:r w:rsidRPr="00833512">
        <w:rPr>
          <w:rFonts w:ascii="Garamond" w:hAnsi="Garamond" w:cs="Calibri"/>
          <w:b/>
        </w:rPr>
        <w:lastRenderedPageBreak/>
        <w:t>Produce Training manual and facilitator guideline Based on Desk Review and Consultations</w:t>
      </w:r>
    </w:p>
    <w:p w14:paraId="5E0F4AC3" w14:textId="318BC4C2" w:rsidR="00584A1C" w:rsidRPr="00FA1E69" w:rsidRDefault="00584A1C" w:rsidP="00584A1C">
      <w:pPr>
        <w:pStyle w:val="ListParagraph"/>
        <w:numPr>
          <w:ilvl w:val="0"/>
          <w:numId w:val="6"/>
        </w:numPr>
        <w:spacing w:after="160" w:line="259" w:lineRule="auto"/>
        <w:jc w:val="both"/>
        <w:rPr>
          <w:rFonts w:ascii="Garamond" w:hAnsi="Garamond" w:cs="Calibri"/>
        </w:rPr>
      </w:pPr>
      <w:r w:rsidRPr="00FA1E69">
        <w:rPr>
          <w:rFonts w:ascii="Garamond" w:hAnsi="Garamond" w:cs="Calibri"/>
        </w:rPr>
        <w:t xml:space="preserve">Desk review training module should include at a minimum the following sections: 1. Background and rationale; 2. </w:t>
      </w:r>
      <w:r w:rsidR="00633610">
        <w:rPr>
          <w:rFonts w:ascii="Garamond" w:hAnsi="Garamond" w:cs="Calibri"/>
        </w:rPr>
        <w:t xml:space="preserve">Purpose of the </w:t>
      </w:r>
      <w:r w:rsidR="00A3767B">
        <w:rPr>
          <w:rFonts w:ascii="Garamond" w:hAnsi="Garamond" w:cs="Calibri"/>
        </w:rPr>
        <w:t xml:space="preserve">materials </w:t>
      </w:r>
      <w:r w:rsidR="00A3767B" w:rsidRPr="00FA1E69">
        <w:rPr>
          <w:rFonts w:ascii="Garamond" w:hAnsi="Garamond" w:cs="Calibri"/>
        </w:rPr>
        <w:t>3.</w:t>
      </w:r>
      <w:r w:rsidR="00A3767B">
        <w:rPr>
          <w:rFonts w:ascii="Garamond" w:hAnsi="Garamond" w:cs="Calibri"/>
        </w:rPr>
        <w:t xml:space="preserve"> List</w:t>
      </w:r>
      <w:r w:rsidR="00633610">
        <w:rPr>
          <w:rFonts w:ascii="Garamond" w:hAnsi="Garamond" w:cs="Calibri"/>
        </w:rPr>
        <w:t xml:space="preserve"> of the name of the </w:t>
      </w:r>
      <w:r w:rsidR="00A3767B">
        <w:rPr>
          <w:rFonts w:ascii="Garamond" w:hAnsi="Garamond" w:cs="Calibri"/>
        </w:rPr>
        <w:t xml:space="preserve">organization </w:t>
      </w:r>
      <w:r w:rsidR="00A3767B" w:rsidRPr="00FA1E69">
        <w:rPr>
          <w:rFonts w:ascii="Garamond" w:hAnsi="Garamond" w:cs="Calibri"/>
        </w:rPr>
        <w:t>4</w:t>
      </w:r>
      <w:r w:rsidRPr="00FA1E69">
        <w:rPr>
          <w:rFonts w:ascii="Garamond" w:hAnsi="Garamond" w:cs="Calibri"/>
        </w:rPr>
        <w:t xml:space="preserve">. List </w:t>
      </w:r>
      <w:r w:rsidR="00633610">
        <w:rPr>
          <w:rFonts w:ascii="Garamond" w:hAnsi="Garamond" w:cs="Calibri"/>
        </w:rPr>
        <w:t xml:space="preserve"> name </w:t>
      </w:r>
      <w:r w:rsidRPr="00FA1E69">
        <w:rPr>
          <w:rFonts w:ascii="Garamond" w:hAnsi="Garamond" w:cs="Calibri"/>
        </w:rPr>
        <w:t xml:space="preserve">of the </w:t>
      </w:r>
      <w:r w:rsidR="00280B52">
        <w:rPr>
          <w:rFonts w:ascii="Garamond" w:hAnsi="Garamond" w:cs="Calibri"/>
        </w:rPr>
        <w:t>differently able</w:t>
      </w:r>
      <w:r w:rsidRPr="00FA1E69">
        <w:rPr>
          <w:rFonts w:ascii="Garamond" w:hAnsi="Garamond" w:cs="Calibri"/>
        </w:rPr>
        <w:t xml:space="preserve"> </w:t>
      </w:r>
      <w:r w:rsidR="00280B52">
        <w:rPr>
          <w:rFonts w:ascii="Garamond" w:hAnsi="Garamond" w:cs="Calibri"/>
        </w:rPr>
        <w:t>inclusive</w:t>
      </w:r>
      <w:r w:rsidRPr="00FA1E69">
        <w:rPr>
          <w:rFonts w:ascii="Garamond" w:hAnsi="Garamond" w:cs="Calibri"/>
        </w:rPr>
        <w:t xml:space="preserve"> materials</w:t>
      </w:r>
      <w:r w:rsidR="00280B52">
        <w:rPr>
          <w:rFonts w:ascii="Garamond" w:hAnsi="Garamond" w:cs="Calibri"/>
        </w:rPr>
        <w:t>/</w:t>
      </w:r>
      <w:r w:rsidRPr="00FA1E69">
        <w:rPr>
          <w:rFonts w:ascii="Garamond" w:hAnsi="Garamond" w:cs="Calibri"/>
        </w:rPr>
        <w:t xml:space="preserve"> already developed both electronic and printed; 5. </w:t>
      </w:r>
      <w:r w:rsidR="00280B52" w:rsidRPr="00FA1E69">
        <w:rPr>
          <w:rFonts w:ascii="Garamond" w:hAnsi="Garamond" w:cs="Calibri"/>
        </w:rPr>
        <w:t xml:space="preserve">Recommendations </w:t>
      </w:r>
      <w:r w:rsidR="00280B52">
        <w:rPr>
          <w:rFonts w:ascii="Garamond" w:hAnsi="Garamond" w:cs="Calibri"/>
        </w:rPr>
        <w:t>based</w:t>
      </w:r>
      <w:r w:rsidR="00BC6CA7">
        <w:rPr>
          <w:rFonts w:ascii="Garamond" w:hAnsi="Garamond" w:cs="Calibri"/>
        </w:rPr>
        <w:t xml:space="preserve"> on the desk review </w:t>
      </w:r>
      <w:r w:rsidR="00280B52" w:rsidRPr="00FA1E69">
        <w:rPr>
          <w:rFonts w:ascii="Garamond" w:hAnsi="Garamond" w:cs="Calibri"/>
        </w:rPr>
        <w:t xml:space="preserve">for </w:t>
      </w:r>
      <w:r w:rsidR="00280B52">
        <w:rPr>
          <w:rFonts w:ascii="Garamond" w:hAnsi="Garamond" w:cs="Calibri"/>
        </w:rPr>
        <w:t>training</w:t>
      </w:r>
      <w:r w:rsidR="00BC6CA7">
        <w:rPr>
          <w:rFonts w:ascii="Garamond" w:hAnsi="Garamond" w:cs="Calibri"/>
        </w:rPr>
        <w:t xml:space="preserve"> module and facilitation </w:t>
      </w:r>
      <w:r w:rsidR="00280B52">
        <w:rPr>
          <w:rFonts w:ascii="Garamond" w:hAnsi="Garamond" w:cs="Calibri"/>
        </w:rPr>
        <w:t>guidebook will</w:t>
      </w:r>
      <w:r w:rsidR="00BC6CA7">
        <w:rPr>
          <w:rFonts w:ascii="Garamond" w:hAnsi="Garamond" w:cs="Calibri"/>
        </w:rPr>
        <w:t xml:space="preserve"> be </w:t>
      </w:r>
      <w:r w:rsidR="00A33C90">
        <w:rPr>
          <w:rFonts w:ascii="Garamond" w:hAnsi="Garamond" w:cs="Calibri"/>
        </w:rPr>
        <w:t>developed considering</w:t>
      </w:r>
      <w:r w:rsidR="00BC6CA7">
        <w:rPr>
          <w:rFonts w:ascii="Garamond" w:hAnsi="Garamond" w:cs="Calibri"/>
        </w:rPr>
        <w:t xml:space="preserve"> outcome of</w:t>
      </w:r>
      <w:r w:rsidRPr="00FA1E69">
        <w:rPr>
          <w:rFonts w:ascii="Garamond" w:hAnsi="Garamond" w:cs="Calibri"/>
        </w:rPr>
        <w:t xml:space="preserve"> the </w:t>
      </w:r>
      <w:r w:rsidR="00BC6CA7">
        <w:rPr>
          <w:rFonts w:ascii="Garamond" w:hAnsi="Garamond" w:cs="Calibri"/>
        </w:rPr>
        <w:t xml:space="preserve">Max </w:t>
      </w:r>
      <w:r w:rsidR="00A33C90">
        <w:rPr>
          <w:rFonts w:ascii="Garamond" w:hAnsi="Garamond" w:cs="Calibri"/>
        </w:rPr>
        <w:t>Foundation, Healthy</w:t>
      </w:r>
      <w:r w:rsidRPr="00FA1E69">
        <w:rPr>
          <w:rFonts w:ascii="Garamond" w:hAnsi="Garamond" w:cs="Calibri"/>
        </w:rPr>
        <w:t xml:space="preserve"> Village in urban project along with a targeted policy action plan</w:t>
      </w:r>
      <w:r>
        <w:rPr>
          <w:rFonts w:ascii="Garamond" w:hAnsi="Garamond" w:cs="Calibri"/>
        </w:rPr>
        <w:t xml:space="preserve">. </w:t>
      </w:r>
    </w:p>
    <w:p w14:paraId="0BB3FCC6" w14:textId="0992D139" w:rsidR="00584A1C" w:rsidRPr="00833512" w:rsidRDefault="00584A1C" w:rsidP="00584A1C">
      <w:pPr>
        <w:pStyle w:val="ListParagraph"/>
        <w:numPr>
          <w:ilvl w:val="0"/>
          <w:numId w:val="6"/>
        </w:numPr>
        <w:spacing w:after="160" w:line="259" w:lineRule="auto"/>
        <w:jc w:val="both"/>
        <w:rPr>
          <w:rFonts w:ascii="Garamond" w:hAnsi="Garamond" w:cs="Calibri"/>
        </w:rPr>
      </w:pPr>
      <w:r w:rsidRPr="00833512">
        <w:rPr>
          <w:rFonts w:ascii="Garamond" w:hAnsi="Garamond" w:cs="Calibri"/>
        </w:rPr>
        <w:t>Develop a 2–3-page brief based on the desk review and consultation.</w:t>
      </w:r>
      <w:r w:rsidR="0097374D" w:rsidRPr="0097374D">
        <w:rPr>
          <w:rFonts w:ascii="Garamond" w:hAnsi="Garamond" w:cs="Calibri"/>
        </w:rPr>
        <w:t xml:space="preserve"> </w:t>
      </w:r>
      <w:r w:rsidR="0097374D" w:rsidRPr="00FA1E69">
        <w:rPr>
          <w:rFonts w:ascii="Garamond" w:hAnsi="Garamond" w:cs="Calibri"/>
        </w:rPr>
        <w:t>This will be treated as an inception report.</w:t>
      </w:r>
    </w:p>
    <w:p w14:paraId="12F4FAEB" w14:textId="77777777" w:rsidR="00584A1C" w:rsidRPr="00833512" w:rsidRDefault="00584A1C" w:rsidP="00584A1C">
      <w:pPr>
        <w:pStyle w:val="ListParagraph"/>
        <w:ind w:left="1080"/>
        <w:jc w:val="both"/>
        <w:rPr>
          <w:rFonts w:ascii="Garamond" w:hAnsi="Garamond" w:cs="Calibri"/>
        </w:rPr>
      </w:pPr>
      <w:r w:rsidRPr="00833512">
        <w:rPr>
          <w:rFonts w:ascii="Garamond" w:hAnsi="Garamond" w:cs="Calibri"/>
        </w:rPr>
        <w:t xml:space="preserve"> </w:t>
      </w:r>
    </w:p>
    <w:p w14:paraId="5B4ACBAE" w14:textId="77777777" w:rsidR="00584A1C" w:rsidRPr="00833512" w:rsidRDefault="00584A1C" w:rsidP="00584A1C">
      <w:pPr>
        <w:pStyle w:val="ListParagraph"/>
        <w:numPr>
          <w:ilvl w:val="0"/>
          <w:numId w:val="2"/>
        </w:numPr>
        <w:spacing w:after="160" w:line="259" w:lineRule="auto"/>
        <w:jc w:val="both"/>
        <w:rPr>
          <w:rFonts w:ascii="Garamond" w:hAnsi="Garamond" w:cs="Calibri"/>
          <w:b/>
        </w:rPr>
      </w:pPr>
      <w:r w:rsidRPr="00833512">
        <w:rPr>
          <w:rFonts w:ascii="Garamond" w:hAnsi="Garamond" w:cs="Calibri"/>
          <w:b/>
        </w:rPr>
        <w:t xml:space="preserve">Training on Trainers- </w:t>
      </w:r>
      <w:proofErr w:type="spellStart"/>
      <w:r w:rsidRPr="00833512">
        <w:rPr>
          <w:rFonts w:ascii="Garamond" w:hAnsi="Garamond" w:cs="Calibri"/>
          <w:b/>
        </w:rPr>
        <w:t>ToT</w:t>
      </w:r>
      <w:proofErr w:type="spellEnd"/>
      <w:r>
        <w:rPr>
          <w:rFonts w:ascii="Garamond" w:hAnsi="Garamond" w:cs="Calibri"/>
          <w:b/>
        </w:rPr>
        <w:t xml:space="preserve"> for project staff</w:t>
      </w:r>
    </w:p>
    <w:p w14:paraId="2A9512A3" w14:textId="77777777" w:rsidR="000F44D6" w:rsidRDefault="00584A1C" w:rsidP="00584A1C">
      <w:pPr>
        <w:pStyle w:val="ListParagraph"/>
        <w:numPr>
          <w:ilvl w:val="0"/>
          <w:numId w:val="7"/>
        </w:numPr>
        <w:spacing w:after="160"/>
        <w:jc w:val="both"/>
        <w:rPr>
          <w:rFonts w:ascii="Garamond" w:hAnsi="Garamond" w:cs="Calibri"/>
        </w:rPr>
      </w:pPr>
      <w:r w:rsidRPr="000F44D6">
        <w:rPr>
          <w:rFonts w:ascii="Garamond" w:hAnsi="Garamond" w:cs="Calibri"/>
        </w:rPr>
        <w:t xml:space="preserve">Conduct 5-days </w:t>
      </w:r>
      <w:proofErr w:type="spellStart"/>
      <w:r w:rsidRPr="000F44D6">
        <w:rPr>
          <w:rFonts w:ascii="Garamond" w:hAnsi="Garamond" w:cs="Calibri"/>
        </w:rPr>
        <w:t>ToT</w:t>
      </w:r>
      <w:proofErr w:type="spellEnd"/>
      <w:r w:rsidRPr="000F44D6">
        <w:rPr>
          <w:rFonts w:ascii="Garamond" w:hAnsi="Garamond" w:cs="Calibri"/>
        </w:rPr>
        <w:t xml:space="preserve">, </w:t>
      </w:r>
      <w:r w:rsidR="00AE2068" w:rsidRPr="000F44D6">
        <w:rPr>
          <w:rFonts w:ascii="Garamond" w:hAnsi="Garamond" w:cs="Calibri"/>
        </w:rPr>
        <w:t>(may</w:t>
      </w:r>
      <w:r w:rsidRPr="000F44D6">
        <w:rPr>
          <w:rFonts w:ascii="Garamond" w:hAnsi="Garamond" w:cs="Calibri"/>
        </w:rPr>
        <w:t xml:space="preserve"> be extended based on course content and lesson plan) including updated manuals, trainer’s guide, training materials, checklist and tools for </w:t>
      </w:r>
      <w:proofErr w:type="spellStart"/>
      <w:r w:rsidR="000F44D6" w:rsidRPr="00833512">
        <w:rPr>
          <w:rFonts w:ascii="Garamond" w:hAnsi="Garamond" w:cs="Calibri"/>
        </w:rPr>
        <w:t>for</w:t>
      </w:r>
      <w:proofErr w:type="spellEnd"/>
      <w:r w:rsidR="000F44D6" w:rsidRPr="00833512">
        <w:rPr>
          <w:rFonts w:ascii="Garamond" w:hAnsi="Garamond" w:cs="Calibri"/>
        </w:rPr>
        <w:t xml:space="preserve"> acquiring necessary skill and knowledge to perform the task like preparation, presentation, application and evaluation. </w:t>
      </w:r>
    </w:p>
    <w:p w14:paraId="1E4BEE9B" w14:textId="5FE9E222" w:rsidR="00584A1C" w:rsidRPr="000F44D6" w:rsidRDefault="00584A1C" w:rsidP="00584A1C">
      <w:pPr>
        <w:pStyle w:val="ListParagraph"/>
        <w:numPr>
          <w:ilvl w:val="0"/>
          <w:numId w:val="7"/>
        </w:numPr>
        <w:spacing w:after="160"/>
        <w:jc w:val="both"/>
        <w:rPr>
          <w:rFonts w:ascii="Garamond" w:hAnsi="Garamond" w:cs="Calibri"/>
        </w:rPr>
      </w:pPr>
      <w:r w:rsidRPr="000F44D6">
        <w:rPr>
          <w:rFonts w:ascii="Garamond" w:hAnsi="Garamond" w:cs="Calibri"/>
        </w:rPr>
        <w:t xml:space="preserve">Pretest tools and checklists to be used for on-the-job capacity building during review meetings and supervision visits, with the inclusion of feedback from the trainer of trainers for any necessary adjustments. </w:t>
      </w:r>
    </w:p>
    <w:p w14:paraId="3A5A5DEB" w14:textId="77777777" w:rsidR="00584A1C" w:rsidRPr="00833512" w:rsidRDefault="00584A1C" w:rsidP="00584A1C">
      <w:pPr>
        <w:pStyle w:val="ListParagraph"/>
        <w:numPr>
          <w:ilvl w:val="0"/>
          <w:numId w:val="7"/>
        </w:numPr>
        <w:spacing w:after="160"/>
        <w:jc w:val="both"/>
        <w:rPr>
          <w:rFonts w:ascii="Garamond" w:hAnsi="Garamond" w:cs="Arial"/>
        </w:rPr>
      </w:pPr>
      <w:r w:rsidRPr="00833512">
        <w:rPr>
          <w:rFonts w:ascii="Garamond" w:hAnsi="Garamond" w:cs="Calibri"/>
        </w:rPr>
        <w:t xml:space="preserve">Develop checklist/tools for monitoring the training quality during the cascade training of ESDO </w:t>
      </w:r>
      <w:r>
        <w:rPr>
          <w:rFonts w:ascii="Garamond" w:hAnsi="Garamond" w:cs="Calibri"/>
        </w:rPr>
        <w:t xml:space="preserve">field staff </w:t>
      </w:r>
      <w:r w:rsidRPr="00833512">
        <w:rPr>
          <w:rFonts w:ascii="Garamond" w:hAnsi="Garamond" w:cs="Calibri"/>
        </w:rPr>
        <w:t xml:space="preserve">at Lalmonirhat district. </w:t>
      </w:r>
    </w:p>
    <w:p w14:paraId="37D1E560" w14:textId="77777777" w:rsidR="00584A1C" w:rsidRDefault="00584A1C" w:rsidP="00584A1C">
      <w:pPr>
        <w:pStyle w:val="ListParagraph"/>
        <w:numPr>
          <w:ilvl w:val="0"/>
          <w:numId w:val="7"/>
        </w:numPr>
        <w:spacing w:after="160"/>
        <w:jc w:val="both"/>
        <w:rPr>
          <w:rFonts w:ascii="Garamond" w:hAnsi="Garamond" w:cs="Arial"/>
        </w:rPr>
      </w:pPr>
      <w:r w:rsidRPr="00833512">
        <w:rPr>
          <w:rFonts w:ascii="Garamond" w:hAnsi="Garamond" w:cs="Arial"/>
        </w:rPr>
        <w:t xml:space="preserve">Design the communication materials or session materials which are mentioned in the modules. </w:t>
      </w:r>
    </w:p>
    <w:p w14:paraId="0A596806" w14:textId="77777777" w:rsidR="00584A1C" w:rsidRPr="00833512" w:rsidRDefault="00584A1C" w:rsidP="00584A1C">
      <w:pPr>
        <w:pStyle w:val="ListParagraph"/>
        <w:numPr>
          <w:ilvl w:val="0"/>
          <w:numId w:val="7"/>
        </w:numPr>
        <w:spacing w:after="160"/>
        <w:jc w:val="both"/>
        <w:rPr>
          <w:rFonts w:ascii="Garamond" w:hAnsi="Garamond" w:cs="Arial"/>
        </w:rPr>
      </w:pPr>
      <w:r w:rsidRPr="00833512">
        <w:rPr>
          <w:rFonts w:ascii="Garamond" w:hAnsi="Garamond" w:cs="Arial"/>
        </w:rPr>
        <w:t>Develop the visual session aid for the training modules.</w:t>
      </w:r>
    </w:p>
    <w:p w14:paraId="22F860FC" w14:textId="77777777" w:rsidR="00584A1C" w:rsidRPr="00833512" w:rsidRDefault="00584A1C" w:rsidP="00584A1C">
      <w:pPr>
        <w:pStyle w:val="ListParagraph"/>
        <w:ind w:left="1080"/>
        <w:jc w:val="both"/>
        <w:rPr>
          <w:rFonts w:ascii="Garamond" w:hAnsi="Garamond" w:cs="Calibri"/>
        </w:rPr>
      </w:pPr>
    </w:p>
    <w:p w14:paraId="2DAD5CDE" w14:textId="77777777" w:rsidR="00584A1C" w:rsidRPr="00833512" w:rsidRDefault="00584A1C" w:rsidP="00584A1C">
      <w:pPr>
        <w:pStyle w:val="ListParagraph"/>
        <w:numPr>
          <w:ilvl w:val="0"/>
          <w:numId w:val="2"/>
        </w:numPr>
        <w:spacing w:after="160" w:line="259" w:lineRule="auto"/>
        <w:jc w:val="both"/>
        <w:rPr>
          <w:rFonts w:ascii="Garamond" w:hAnsi="Garamond" w:cs="Calibri"/>
          <w:b/>
        </w:rPr>
      </w:pPr>
      <w:r w:rsidRPr="00833512">
        <w:rPr>
          <w:rFonts w:ascii="Garamond" w:hAnsi="Garamond" w:cs="Calibri"/>
          <w:b/>
        </w:rPr>
        <w:t>Conduct Training of Master Trainers</w:t>
      </w:r>
    </w:p>
    <w:p w14:paraId="6ED088C3" w14:textId="77777777" w:rsidR="00584A1C" w:rsidRPr="00833512" w:rsidRDefault="00584A1C" w:rsidP="00584A1C">
      <w:pPr>
        <w:pStyle w:val="ListParagraph"/>
        <w:numPr>
          <w:ilvl w:val="0"/>
          <w:numId w:val="5"/>
        </w:numPr>
        <w:spacing w:after="160" w:line="259" w:lineRule="auto"/>
        <w:jc w:val="both"/>
        <w:rPr>
          <w:rFonts w:ascii="Garamond" w:hAnsi="Garamond" w:cs="Calibri"/>
        </w:rPr>
      </w:pPr>
      <w:r>
        <w:rPr>
          <w:rFonts w:ascii="Garamond" w:hAnsi="Garamond" w:cs="Calibri"/>
        </w:rPr>
        <w:t>NGO/</w:t>
      </w:r>
      <w:r w:rsidRPr="00833512">
        <w:rPr>
          <w:rFonts w:ascii="Garamond" w:hAnsi="Garamond" w:cs="Calibri"/>
        </w:rPr>
        <w:t xml:space="preserve">Consultant/agency will organize and conduct 5 days training for master trainers, on developed manual. Later these master trainers will conduct the </w:t>
      </w:r>
      <w:r>
        <w:rPr>
          <w:rFonts w:ascii="Garamond" w:hAnsi="Garamond" w:cs="Calibri"/>
        </w:rPr>
        <w:t>training</w:t>
      </w:r>
      <w:r w:rsidRPr="00833512">
        <w:rPr>
          <w:rFonts w:ascii="Garamond" w:hAnsi="Garamond" w:cs="Calibri"/>
        </w:rPr>
        <w:t xml:space="preserve"> at the field level targeted population.    </w:t>
      </w:r>
    </w:p>
    <w:p w14:paraId="511B920E" w14:textId="77777777" w:rsidR="00584A1C" w:rsidRPr="00833512" w:rsidRDefault="00584A1C" w:rsidP="00584A1C">
      <w:pPr>
        <w:rPr>
          <w:rFonts w:ascii="Garamond" w:hAnsi="Garamond" w:cs="Calibri"/>
          <w:b/>
          <w:color w:val="00B050"/>
        </w:rPr>
      </w:pPr>
      <w:r w:rsidRPr="00833512">
        <w:rPr>
          <w:rFonts w:ascii="Garamond" w:hAnsi="Garamond" w:cs="Calibri"/>
          <w:b/>
          <w:color w:val="00B050"/>
        </w:rPr>
        <w:t>Deliverables:</w:t>
      </w:r>
    </w:p>
    <w:p w14:paraId="29BF0E9C" w14:textId="519DF93B" w:rsidR="00584A1C" w:rsidRPr="00F87779" w:rsidRDefault="00584A1C" w:rsidP="00584A1C">
      <w:pPr>
        <w:pStyle w:val="ListParagraph"/>
        <w:numPr>
          <w:ilvl w:val="0"/>
          <w:numId w:val="1"/>
        </w:numPr>
        <w:spacing w:before="120" w:after="0" w:line="259" w:lineRule="auto"/>
        <w:jc w:val="both"/>
        <w:rPr>
          <w:rFonts w:ascii="Garamond" w:hAnsi="Garamond" w:cs="Calibri"/>
          <w:highlight w:val="yellow"/>
        </w:rPr>
      </w:pPr>
      <w:r w:rsidRPr="00833512">
        <w:rPr>
          <w:rFonts w:ascii="Garamond" w:hAnsi="Garamond" w:cs="Calibri"/>
        </w:rPr>
        <w:t xml:space="preserve">Review of existing training manuals and trainer’s/ facilitator guides for basic </w:t>
      </w:r>
      <w:r w:rsidR="00867EA5">
        <w:rPr>
          <w:rFonts w:ascii="Garamond" w:hAnsi="Garamond" w:cs="Calibri"/>
        </w:rPr>
        <w:t xml:space="preserve">and disability inclusive </w:t>
      </w:r>
      <w:r w:rsidRPr="00833512">
        <w:rPr>
          <w:rFonts w:ascii="Garamond" w:hAnsi="Garamond" w:cs="Calibri"/>
        </w:rPr>
        <w:t xml:space="preserve">nutrition and food security content, specifically related to differently able population </w:t>
      </w:r>
      <w:r w:rsidR="00867EA5">
        <w:rPr>
          <w:rFonts w:ascii="Garamond" w:hAnsi="Garamond" w:cs="Calibri"/>
        </w:rPr>
        <w:t xml:space="preserve">of </w:t>
      </w:r>
      <w:r w:rsidRPr="00833512">
        <w:rPr>
          <w:rFonts w:ascii="Garamond" w:hAnsi="Garamond" w:cs="Calibri"/>
        </w:rPr>
        <w:t xml:space="preserve">ESDO </w:t>
      </w:r>
      <w:r w:rsidR="00867EA5">
        <w:rPr>
          <w:rFonts w:ascii="Garamond" w:hAnsi="Garamond" w:cs="Calibri"/>
        </w:rPr>
        <w:t xml:space="preserve">project areas. </w:t>
      </w:r>
      <w:r w:rsidRPr="00833512">
        <w:rPr>
          <w:rFonts w:ascii="Garamond" w:hAnsi="Garamond" w:cs="Calibri"/>
        </w:rPr>
        <w:t xml:space="preserve">The term </w:t>
      </w:r>
      <w:r w:rsidRPr="00BB2428">
        <w:rPr>
          <w:rFonts w:ascii="Garamond" w:hAnsi="Garamond" w:cs="Calibri"/>
        </w:rPr>
        <w:t xml:space="preserve">“manuals” </w:t>
      </w:r>
      <w:r w:rsidR="00E21796" w:rsidRPr="00BB2428">
        <w:rPr>
          <w:rFonts w:ascii="Garamond" w:hAnsi="Garamond" w:cs="Calibri"/>
        </w:rPr>
        <w:t>includes</w:t>
      </w:r>
      <w:r w:rsidRPr="00BB2428">
        <w:rPr>
          <w:rFonts w:ascii="Garamond" w:hAnsi="Garamond" w:cs="Calibri"/>
        </w:rPr>
        <w:t xml:space="preserve"> curriculum modules, trainer’s/facilitator guides guidelines, checklist and training calendar and training visual </w:t>
      </w:r>
      <w:r w:rsidR="00E21796" w:rsidRPr="00BB2428">
        <w:rPr>
          <w:rFonts w:ascii="Garamond" w:hAnsi="Garamond" w:cs="Calibri"/>
        </w:rPr>
        <w:t>aids.</w:t>
      </w:r>
      <w:r w:rsidRPr="00BB2428">
        <w:rPr>
          <w:rFonts w:ascii="Garamond" w:hAnsi="Garamond" w:cs="Calibri"/>
        </w:rPr>
        <w:t xml:space="preserve">  </w:t>
      </w:r>
    </w:p>
    <w:p w14:paraId="21A04340" w14:textId="679C5A5D" w:rsidR="00584A1C" w:rsidRPr="00833512" w:rsidRDefault="00584A1C" w:rsidP="00584A1C">
      <w:pPr>
        <w:pStyle w:val="ListParagraph"/>
        <w:numPr>
          <w:ilvl w:val="0"/>
          <w:numId w:val="1"/>
        </w:numPr>
        <w:spacing w:before="120" w:after="0" w:line="259" w:lineRule="auto"/>
        <w:jc w:val="both"/>
        <w:rPr>
          <w:rFonts w:ascii="Garamond" w:hAnsi="Garamond" w:cs="Calibri"/>
        </w:rPr>
      </w:pPr>
      <w:r w:rsidRPr="00833512">
        <w:rPr>
          <w:rFonts w:ascii="Garamond" w:hAnsi="Garamond" w:cs="Calibri"/>
        </w:rPr>
        <w:t xml:space="preserve">Develop </w:t>
      </w:r>
      <w:r w:rsidR="00945B99">
        <w:rPr>
          <w:rFonts w:ascii="Garamond" w:hAnsi="Garamond" w:cs="Calibri"/>
        </w:rPr>
        <w:t xml:space="preserve">entrepreneur led disability inclusive </w:t>
      </w:r>
      <w:r w:rsidRPr="00833512">
        <w:rPr>
          <w:rFonts w:ascii="Garamond" w:hAnsi="Garamond" w:cs="Calibri"/>
        </w:rPr>
        <w:t xml:space="preserve">training manual and trainer’s/facilitator guide for local use in Lalmonirhat district based on the findings of the review and consultations; and develop checklist, tools, practice exercise, test questions and other materials to assist post training follow-up. </w:t>
      </w:r>
    </w:p>
    <w:p w14:paraId="7A324414" w14:textId="5C3DB9DA" w:rsidR="00584A1C" w:rsidRPr="00833512" w:rsidRDefault="00584A1C" w:rsidP="00584A1C">
      <w:pPr>
        <w:numPr>
          <w:ilvl w:val="0"/>
          <w:numId w:val="1"/>
        </w:numPr>
        <w:spacing w:before="120" w:after="0" w:line="240" w:lineRule="auto"/>
        <w:jc w:val="both"/>
        <w:rPr>
          <w:rFonts w:ascii="Garamond" w:hAnsi="Garamond" w:cs="Calibri"/>
        </w:rPr>
      </w:pPr>
      <w:r w:rsidRPr="00833512">
        <w:rPr>
          <w:rFonts w:ascii="Garamond" w:hAnsi="Garamond" w:cs="Calibri"/>
        </w:rPr>
        <w:t>The consultant will produce a comprehensive report giving findings from (a) document reviews, (b) field visits, (c) interview with Max</w:t>
      </w:r>
      <w:r w:rsidR="00F2274B">
        <w:rPr>
          <w:rFonts w:ascii="Garamond" w:hAnsi="Garamond" w:cs="Calibri"/>
        </w:rPr>
        <w:t xml:space="preserve"> Foundation and </w:t>
      </w:r>
      <w:r w:rsidRPr="00833512">
        <w:rPr>
          <w:rFonts w:ascii="Garamond" w:hAnsi="Garamond" w:cs="Calibri"/>
        </w:rPr>
        <w:t>ESDO personnel and other key players, (d) community consultation, (e) list of identified gaps (if any), and (f) suggestion of ways and means to address business development plan for the targeted population. This will be treated as need assessment</w:t>
      </w:r>
      <w:r w:rsidR="00C90311">
        <w:rPr>
          <w:rFonts w:ascii="Garamond" w:hAnsi="Garamond" w:cs="Calibri"/>
        </w:rPr>
        <w:t>/inception report</w:t>
      </w:r>
      <w:r w:rsidRPr="00833512">
        <w:rPr>
          <w:rFonts w:ascii="Garamond" w:hAnsi="Garamond" w:cs="Calibri"/>
        </w:rPr>
        <w:t>.</w:t>
      </w:r>
    </w:p>
    <w:p w14:paraId="756AB244" w14:textId="41CA18E4" w:rsidR="00584A1C" w:rsidRPr="00833512" w:rsidRDefault="00584A1C" w:rsidP="00584A1C">
      <w:pPr>
        <w:numPr>
          <w:ilvl w:val="0"/>
          <w:numId w:val="1"/>
        </w:numPr>
        <w:spacing w:before="120" w:after="0" w:line="240" w:lineRule="auto"/>
        <w:jc w:val="both"/>
        <w:rPr>
          <w:rFonts w:ascii="Garamond" w:hAnsi="Garamond" w:cs="Calibri"/>
        </w:rPr>
      </w:pPr>
      <w:r w:rsidRPr="00833512">
        <w:rPr>
          <w:rFonts w:ascii="Garamond" w:hAnsi="Garamond" w:cs="Calibri"/>
        </w:rPr>
        <w:t xml:space="preserve">S/he will also conduct a five days </w:t>
      </w:r>
      <w:proofErr w:type="spellStart"/>
      <w:r w:rsidRPr="00833512">
        <w:rPr>
          <w:rFonts w:ascii="Garamond" w:hAnsi="Garamond" w:cs="Calibri"/>
        </w:rPr>
        <w:t>ToT</w:t>
      </w:r>
      <w:proofErr w:type="spellEnd"/>
      <w:r w:rsidRPr="00833512">
        <w:rPr>
          <w:rFonts w:ascii="Garamond" w:hAnsi="Garamond" w:cs="Calibri"/>
        </w:rPr>
        <w:t xml:space="preserve"> to ESDO</w:t>
      </w:r>
      <w:r w:rsidR="00F2274B">
        <w:rPr>
          <w:rFonts w:ascii="Garamond" w:hAnsi="Garamond" w:cs="Calibri"/>
        </w:rPr>
        <w:t xml:space="preserve"> </w:t>
      </w:r>
      <w:r w:rsidRPr="00833512">
        <w:rPr>
          <w:rFonts w:ascii="Garamond" w:hAnsi="Garamond" w:cs="Calibri"/>
        </w:rPr>
        <w:t>staff on the developed training manual</w:t>
      </w:r>
      <w:r w:rsidR="00F2274B">
        <w:rPr>
          <w:rFonts w:ascii="Garamond" w:hAnsi="Garamond" w:cs="Calibri"/>
        </w:rPr>
        <w:t xml:space="preserve"> and g</w:t>
      </w:r>
      <w:r w:rsidRPr="00833512">
        <w:rPr>
          <w:rFonts w:ascii="Garamond" w:hAnsi="Garamond" w:cs="Calibri"/>
        </w:rPr>
        <w:t xml:space="preserve">uideline, how to conduct training at the field level and training methods for acquiring necessary skill and knowledge to perform the task like preparation, presentation, application and evaluation. </w:t>
      </w:r>
    </w:p>
    <w:p w14:paraId="1945D66A" w14:textId="659896DE" w:rsidR="00584A1C" w:rsidRPr="00833512" w:rsidRDefault="00584A1C" w:rsidP="00584A1C">
      <w:pPr>
        <w:numPr>
          <w:ilvl w:val="0"/>
          <w:numId w:val="1"/>
        </w:numPr>
        <w:spacing w:before="120" w:after="0" w:line="240" w:lineRule="auto"/>
        <w:jc w:val="both"/>
        <w:rPr>
          <w:rFonts w:ascii="Garamond" w:hAnsi="Garamond" w:cs="Calibri"/>
        </w:rPr>
      </w:pPr>
      <w:r w:rsidRPr="00833512">
        <w:rPr>
          <w:rFonts w:ascii="Garamond" w:hAnsi="Garamond" w:cs="Calibri"/>
        </w:rPr>
        <w:t xml:space="preserve">It should include final master copy (final print-ready version) of the files with other visual assets for printed </w:t>
      </w:r>
      <w:r w:rsidR="00F2274B" w:rsidRPr="00833512">
        <w:rPr>
          <w:rFonts w:ascii="Garamond" w:hAnsi="Garamond" w:cs="Calibri"/>
        </w:rPr>
        <w:t>materials.</w:t>
      </w:r>
    </w:p>
    <w:p w14:paraId="273F4FCA" w14:textId="77777777" w:rsidR="00584A1C" w:rsidRPr="00833512" w:rsidRDefault="00584A1C" w:rsidP="00584A1C">
      <w:pPr>
        <w:numPr>
          <w:ilvl w:val="0"/>
          <w:numId w:val="1"/>
        </w:numPr>
        <w:spacing w:before="120" w:after="0" w:line="240" w:lineRule="auto"/>
        <w:jc w:val="both"/>
        <w:rPr>
          <w:rFonts w:ascii="Garamond" w:hAnsi="Garamond" w:cs="Calibri"/>
        </w:rPr>
      </w:pPr>
      <w:r w:rsidRPr="00833512">
        <w:rPr>
          <w:rFonts w:ascii="Garamond" w:hAnsi="Garamond" w:cs="Calibri"/>
        </w:rPr>
        <w:lastRenderedPageBreak/>
        <w:t>The training manual and facilitator guideline will produce following items upon completion and to be delivered to ESDO</w:t>
      </w:r>
    </w:p>
    <w:p w14:paraId="42E4C376" w14:textId="316A26E7" w:rsidR="00584A1C" w:rsidRPr="00833512" w:rsidRDefault="00DD3FD6" w:rsidP="00584A1C">
      <w:pPr>
        <w:numPr>
          <w:ilvl w:val="0"/>
          <w:numId w:val="12"/>
        </w:numPr>
        <w:tabs>
          <w:tab w:val="left" w:pos="450"/>
        </w:tabs>
        <w:spacing w:before="120" w:after="0" w:line="240" w:lineRule="auto"/>
        <w:jc w:val="both"/>
        <w:rPr>
          <w:rFonts w:ascii="Garamond" w:hAnsi="Garamond" w:cs="Calibri"/>
        </w:rPr>
      </w:pPr>
      <w:r w:rsidRPr="00833512">
        <w:rPr>
          <w:rFonts w:ascii="Garamond" w:hAnsi="Garamond" w:cs="Calibri"/>
        </w:rPr>
        <w:t xml:space="preserve">Draft </w:t>
      </w:r>
      <w:r>
        <w:rPr>
          <w:rFonts w:ascii="Garamond" w:hAnsi="Garamond" w:cs="Calibri"/>
        </w:rPr>
        <w:t xml:space="preserve">entrepreneur led </w:t>
      </w:r>
      <w:r w:rsidR="00584A1C">
        <w:rPr>
          <w:rFonts w:ascii="Garamond" w:hAnsi="Garamond" w:cs="Calibri"/>
        </w:rPr>
        <w:t xml:space="preserve">disability inclusive nutrition and food security guideline and </w:t>
      </w:r>
      <w:r w:rsidR="00584A1C" w:rsidRPr="00833512">
        <w:rPr>
          <w:rFonts w:ascii="Garamond" w:hAnsi="Garamond" w:cs="Calibri"/>
        </w:rPr>
        <w:t>training manual and trainer’s/ facilitator guide (5 copies)</w:t>
      </w:r>
    </w:p>
    <w:p w14:paraId="5D2B5FDB" w14:textId="5B05931C" w:rsidR="00584A1C" w:rsidRPr="00833512" w:rsidRDefault="00584A1C" w:rsidP="00584A1C">
      <w:pPr>
        <w:numPr>
          <w:ilvl w:val="0"/>
          <w:numId w:val="12"/>
        </w:numPr>
        <w:tabs>
          <w:tab w:val="left" w:pos="450"/>
        </w:tabs>
        <w:spacing w:after="0" w:line="240" w:lineRule="auto"/>
        <w:jc w:val="both"/>
        <w:rPr>
          <w:rFonts w:ascii="Garamond" w:hAnsi="Garamond" w:cs="Calibri"/>
        </w:rPr>
      </w:pPr>
      <w:r w:rsidRPr="00833512">
        <w:rPr>
          <w:rFonts w:ascii="Garamond" w:hAnsi="Garamond" w:cs="Calibri"/>
        </w:rPr>
        <w:t xml:space="preserve">Final </w:t>
      </w:r>
      <w:r w:rsidR="00DD3FD6">
        <w:rPr>
          <w:rFonts w:ascii="Garamond" w:hAnsi="Garamond" w:cs="Calibri"/>
        </w:rPr>
        <w:t xml:space="preserve">entrepreneur led </w:t>
      </w:r>
      <w:r>
        <w:rPr>
          <w:rFonts w:ascii="Garamond" w:hAnsi="Garamond" w:cs="Calibri"/>
        </w:rPr>
        <w:t>disability inclusive nutrition and food security guideline and</w:t>
      </w:r>
      <w:r w:rsidRPr="00833512">
        <w:rPr>
          <w:rFonts w:ascii="Garamond" w:hAnsi="Garamond" w:cs="Calibri"/>
        </w:rPr>
        <w:t xml:space="preserve"> training manual and trainer’s/ facilitator </w:t>
      </w:r>
      <w:r w:rsidR="00F2274B">
        <w:rPr>
          <w:rFonts w:ascii="Garamond" w:hAnsi="Garamond" w:cs="Calibri"/>
        </w:rPr>
        <w:t xml:space="preserve">guide </w:t>
      </w:r>
      <w:r w:rsidRPr="00BB2428">
        <w:rPr>
          <w:rFonts w:ascii="Garamond" w:hAnsi="Garamond" w:cs="Calibri"/>
        </w:rPr>
        <w:t>(</w:t>
      </w:r>
      <w:r w:rsidR="00F87779" w:rsidRPr="00BB2428">
        <w:rPr>
          <w:rFonts w:ascii="Garamond" w:hAnsi="Garamond" w:cs="Calibri"/>
        </w:rPr>
        <w:t xml:space="preserve">100 </w:t>
      </w:r>
      <w:r w:rsidR="00CB2240" w:rsidRPr="00BB2428">
        <w:rPr>
          <w:rFonts w:ascii="Garamond" w:hAnsi="Garamond" w:cs="Calibri"/>
        </w:rPr>
        <w:t>copies in</w:t>
      </w:r>
      <w:r w:rsidR="00CB2240">
        <w:rPr>
          <w:rFonts w:ascii="Garamond" w:hAnsi="Garamond" w:cs="Calibri"/>
        </w:rPr>
        <w:t xml:space="preserve"> printed form</w:t>
      </w:r>
      <w:r w:rsidRPr="00833512">
        <w:rPr>
          <w:rFonts w:ascii="Garamond" w:hAnsi="Garamond" w:cs="Calibri"/>
        </w:rPr>
        <w:t>)</w:t>
      </w:r>
    </w:p>
    <w:p w14:paraId="6409342A" w14:textId="5868736F" w:rsidR="00584A1C" w:rsidRPr="00833512" w:rsidRDefault="00584A1C" w:rsidP="00584A1C">
      <w:pPr>
        <w:numPr>
          <w:ilvl w:val="0"/>
          <w:numId w:val="12"/>
        </w:numPr>
        <w:tabs>
          <w:tab w:val="left" w:pos="450"/>
        </w:tabs>
        <w:spacing w:after="0" w:line="240" w:lineRule="auto"/>
        <w:jc w:val="both"/>
        <w:rPr>
          <w:rFonts w:ascii="Garamond" w:hAnsi="Garamond" w:cs="Calibri"/>
        </w:rPr>
      </w:pPr>
      <w:r w:rsidRPr="00833512">
        <w:rPr>
          <w:rFonts w:ascii="Garamond" w:hAnsi="Garamond" w:cs="Calibri"/>
        </w:rPr>
        <w:t xml:space="preserve">Training Material as appropriate </w:t>
      </w:r>
      <w:r w:rsidRPr="00833512">
        <w:rPr>
          <w:rFonts w:ascii="Garamond" w:hAnsi="Garamond" w:cs="Calibri"/>
          <w:b/>
        </w:rPr>
        <w:t>(</w:t>
      </w:r>
      <w:r w:rsidR="00FF5224" w:rsidRPr="00FF5224">
        <w:rPr>
          <w:rFonts w:ascii="Garamond" w:hAnsi="Garamond" w:cs="Calibri"/>
          <w:bCs/>
        </w:rPr>
        <w:t>100</w:t>
      </w:r>
      <w:r w:rsidRPr="00833512">
        <w:rPr>
          <w:rFonts w:ascii="Garamond" w:hAnsi="Garamond" w:cs="Calibri"/>
        </w:rPr>
        <w:t xml:space="preserve"> copies</w:t>
      </w:r>
      <w:r w:rsidR="00DD3FD6">
        <w:rPr>
          <w:rFonts w:ascii="Garamond" w:hAnsi="Garamond" w:cs="Calibri"/>
        </w:rPr>
        <w:t xml:space="preserve"> in printed form</w:t>
      </w:r>
      <w:r w:rsidRPr="00833512">
        <w:rPr>
          <w:rFonts w:ascii="Garamond" w:hAnsi="Garamond" w:cs="Calibri"/>
        </w:rPr>
        <w:t>)</w:t>
      </w:r>
    </w:p>
    <w:p w14:paraId="6F93228A" w14:textId="77777777" w:rsidR="00584A1C" w:rsidRPr="00833512" w:rsidRDefault="00584A1C" w:rsidP="00584A1C">
      <w:pPr>
        <w:numPr>
          <w:ilvl w:val="0"/>
          <w:numId w:val="12"/>
        </w:numPr>
        <w:tabs>
          <w:tab w:val="left" w:pos="450"/>
        </w:tabs>
        <w:spacing w:after="0" w:line="240" w:lineRule="auto"/>
        <w:jc w:val="both"/>
        <w:rPr>
          <w:rFonts w:ascii="Garamond" w:hAnsi="Garamond" w:cs="Calibri"/>
        </w:rPr>
      </w:pPr>
      <w:r w:rsidRPr="00833512">
        <w:rPr>
          <w:rFonts w:ascii="Garamond" w:hAnsi="Garamond" w:cs="Calibri"/>
        </w:rPr>
        <w:t>Final designed version (both PDF and AI</w:t>
      </w:r>
      <w:r>
        <w:rPr>
          <w:rFonts w:ascii="Garamond" w:hAnsi="Garamond" w:cs="Calibri"/>
        </w:rPr>
        <w:t xml:space="preserve"> for printing</w:t>
      </w:r>
      <w:r w:rsidRPr="00833512">
        <w:rPr>
          <w:rFonts w:ascii="Garamond" w:hAnsi="Garamond" w:cs="Calibri"/>
        </w:rPr>
        <w:t>) of Guideline and training materials as appropriate</w:t>
      </w:r>
    </w:p>
    <w:p w14:paraId="724C32F1" w14:textId="492F9F80" w:rsidR="00584A1C" w:rsidRPr="006D4DC7" w:rsidRDefault="00584A1C" w:rsidP="00584A1C">
      <w:pPr>
        <w:spacing w:line="240" w:lineRule="auto"/>
        <w:rPr>
          <w:rFonts w:ascii="Garamond" w:hAnsi="Garamond" w:cs="Calibri"/>
          <w:b/>
        </w:rPr>
      </w:pPr>
      <w:r w:rsidRPr="006D4DC7">
        <w:rPr>
          <w:rFonts w:ascii="Garamond" w:hAnsi="Garamond" w:cs="Calibri"/>
          <w:b/>
          <w:color w:val="00B050"/>
        </w:rPr>
        <w:t>Time Schedule</w:t>
      </w:r>
      <w:r w:rsidRPr="006D4DC7">
        <w:rPr>
          <w:rFonts w:ascii="Garamond" w:hAnsi="Garamond" w:cs="Calibri"/>
          <w:b/>
        </w:rPr>
        <w:t xml:space="preserve">:  </w:t>
      </w:r>
    </w:p>
    <w:p w14:paraId="704B4893" w14:textId="49874CE6" w:rsidR="00584A1C" w:rsidRPr="00433937" w:rsidRDefault="00824560" w:rsidP="00584A1C">
      <w:pPr>
        <w:spacing w:line="240" w:lineRule="auto"/>
        <w:rPr>
          <w:rFonts w:ascii="Garamond" w:hAnsi="Garamond" w:cs="Calibri"/>
        </w:rPr>
      </w:pPr>
      <w:r w:rsidRPr="00833512">
        <w:rPr>
          <w:rFonts w:ascii="Garamond" w:hAnsi="Garamond" w:cs="Calibri"/>
        </w:rPr>
        <w:t>The consultant</w:t>
      </w:r>
      <w:r>
        <w:rPr>
          <w:rFonts w:ascii="Garamond" w:hAnsi="Garamond" w:cs="Calibri"/>
        </w:rPr>
        <w:t xml:space="preserve"> farm</w:t>
      </w:r>
      <w:r w:rsidRPr="00833512">
        <w:rPr>
          <w:rFonts w:ascii="Garamond" w:hAnsi="Garamond" w:cs="Calibri"/>
        </w:rPr>
        <w:t>/Individuals</w:t>
      </w:r>
      <w:r>
        <w:rPr>
          <w:rFonts w:ascii="Garamond" w:hAnsi="Garamond" w:cs="Calibri"/>
        </w:rPr>
        <w:t xml:space="preserve"> will make sure its deliverables as per following schedule</w:t>
      </w:r>
    </w:p>
    <w:tbl>
      <w:tblPr>
        <w:tblpPr w:leftFromText="180" w:rightFromText="180" w:vertAnchor="text" w:tblpX="216"/>
        <w:tblW w:w="0" w:type="auto"/>
        <w:tblCellMar>
          <w:left w:w="0" w:type="dxa"/>
          <w:right w:w="0" w:type="dxa"/>
        </w:tblCellMar>
        <w:tblLook w:val="04A0" w:firstRow="1" w:lastRow="0" w:firstColumn="1" w:lastColumn="0" w:noHBand="0" w:noVBand="1"/>
      </w:tblPr>
      <w:tblGrid>
        <w:gridCol w:w="890"/>
        <w:gridCol w:w="6294"/>
        <w:gridCol w:w="2156"/>
      </w:tblGrid>
      <w:tr w:rsidR="009326FB" w:rsidRPr="009D57A4" w14:paraId="4610D59F" w14:textId="77777777" w:rsidTr="009326FB">
        <w:trPr>
          <w:trHeight w:val="343"/>
        </w:trPr>
        <w:tc>
          <w:tcPr>
            <w:tcW w:w="890" w:type="dxa"/>
            <w:tcBorders>
              <w:top w:val="single" w:sz="8" w:space="0" w:color="000000"/>
              <w:left w:val="single" w:sz="8" w:space="0" w:color="000000"/>
              <w:bottom w:val="single" w:sz="8" w:space="0" w:color="000000"/>
              <w:right w:val="single" w:sz="8" w:space="0" w:color="000000"/>
            </w:tcBorders>
            <w:shd w:val="clear" w:color="auto" w:fill="D9D9D9"/>
          </w:tcPr>
          <w:p w14:paraId="21F5E542" w14:textId="5F4D1C48" w:rsidR="009326FB" w:rsidRPr="009D57A4" w:rsidRDefault="009326FB" w:rsidP="00B1481D">
            <w:pPr>
              <w:rPr>
                <w:rFonts w:ascii="Garamond" w:hAnsi="Garamond"/>
                <w:b/>
              </w:rPr>
            </w:pPr>
            <w:r>
              <w:rPr>
                <w:rFonts w:ascii="Garamond" w:hAnsi="Garamond"/>
                <w:b/>
              </w:rPr>
              <w:t xml:space="preserve"> Sl.</w:t>
            </w:r>
            <w:r w:rsidR="00AB6413">
              <w:rPr>
                <w:rFonts w:ascii="Garamond" w:hAnsi="Garamond"/>
                <w:b/>
              </w:rPr>
              <w:t>n</w:t>
            </w:r>
            <w:r>
              <w:rPr>
                <w:rFonts w:ascii="Garamond" w:hAnsi="Garamond"/>
                <w:b/>
              </w:rPr>
              <w:t>o.</w:t>
            </w:r>
          </w:p>
        </w:tc>
        <w:tc>
          <w:tcPr>
            <w:tcW w:w="629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32C2784" w14:textId="46901EAE" w:rsidR="009326FB" w:rsidRPr="00433937" w:rsidRDefault="009326FB" w:rsidP="00B1481D">
            <w:pPr>
              <w:rPr>
                <w:rFonts w:ascii="Garamond" w:hAnsi="Garamond" w:cs="Calibri"/>
                <w:b/>
              </w:rPr>
            </w:pPr>
            <w:bookmarkStart w:id="1" w:name="_Hlk161742492"/>
            <w:r w:rsidRPr="009D57A4">
              <w:rPr>
                <w:rFonts w:ascii="Garamond" w:hAnsi="Garamond"/>
                <w:b/>
              </w:rPr>
              <w:t>Particular of Deliverables</w:t>
            </w:r>
          </w:p>
        </w:tc>
        <w:tc>
          <w:tcPr>
            <w:tcW w:w="2156"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1FF4AD06" w14:textId="77777777" w:rsidR="009326FB" w:rsidRPr="009D57A4" w:rsidRDefault="009326FB" w:rsidP="00B1481D">
            <w:pPr>
              <w:rPr>
                <w:rFonts w:ascii="Garamond" w:hAnsi="Garamond"/>
                <w:b/>
              </w:rPr>
            </w:pPr>
            <w:r w:rsidRPr="009D57A4">
              <w:rPr>
                <w:rFonts w:ascii="Garamond" w:hAnsi="Garamond"/>
                <w:b/>
              </w:rPr>
              <w:t xml:space="preserve">Date of completion </w:t>
            </w:r>
          </w:p>
          <w:p w14:paraId="089E9041" w14:textId="77777777" w:rsidR="009326FB" w:rsidRPr="00433937" w:rsidRDefault="009326FB" w:rsidP="00B1481D">
            <w:pPr>
              <w:rPr>
                <w:rFonts w:ascii="Garamond" w:hAnsi="Garamond" w:cs="Calibri"/>
                <w:b/>
              </w:rPr>
            </w:pPr>
          </w:p>
        </w:tc>
      </w:tr>
      <w:tr w:rsidR="009326FB" w:rsidRPr="009D57A4" w14:paraId="0CFDD09C" w14:textId="77777777" w:rsidTr="009326FB">
        <w:tc>
          <w:tcPr>
            <w:tcW w:w="890" w:type="dxa"/>
            <w:tcBorders>
              <w:top w:val="nil"/>
              <w:left w:val="single" w:sz="8" w:space="0" w:color="000000"/>
              <w:bottom w:val="single" w:sz="8" w:space="0" w:color="000000"/>
              <w:right w:val="single" w:sz="8" w:space="0" w:color="000000"/>
            </w:tcBorders>
          </w:tcPr>
          <w:p w14:paraId="61315E83" w14:textId="0C7D4390" w:rsidR="009326FB" w:rsidRPr="009326FB" w:rsidRDefault="009326FB" w:rsidP="009326FB">
            <w:pPr>
              <w:pStyle w:val="ListParagraph"/>
              <w:numPr>
                <w:ilvl w:val="0"/>
                <w:numId w:val="14"/>
              </w:numPr>
              <w:spacing w:after="0" w:line="240" w:lineRule="auto"/>
              <w:rPr>
                <w:rFonts w:ascii="Garamond" w:hAnsi="Garamond" w:cs="Calibri"/>
              </w:rPr>
            </w:pPr>
          </w:p>
        </w:tc>
        <w:tc>
          <w:tcPr>
            <w:tcW w:w="629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DFFD98" w14:textId="335184EC" w:rsidR="009326FB" w:rsidRPr="00433937" w:rsidRDefault="009326FB" w:rsidP="00B1481D">
            <w:pPr>
              <w:spacing w:after="0" w:line="240" w:lineRule="auto"/>
              <w:rPr>
                <w:rFonts w:ascii="Garamond" w:hAnsi="Garamond" w:cs="Calibri"/>
              </w:rPr>
            </w:pPr>
            <w:r>
              <w:rPr>
                <w:rFonts w:ascii="Garamond" w:hAnsi="Garamond" w:cs="Calibri"/>
              </w:rPr>
              <w:t xml:space="preserve">Sign </w:t>
            </w:r>
            <w:proofErr w:type="spellStart"/>
            <w:r>
              <w:rPr>
                <w:rFonts w:ascii="Garamond" w:hAnsi="Garamond" w:cs="Calibri"/>
              </w:rPr>
              <w:t>ToR</w:t>
            </w:r>
            <w:proofErr w:type="spellEnd"/>
            <w:r>
              <w:rPr>
                <w:rFonts w:ascii="Garamond" w:hAnsi="Garamond" w:cs="Calibri"/>
              </w:rPr>
              <w:t xml:space="preserve"> by the concern Authorities </w:t>
            </w:r>
            <w:r w:rsidR="000F729E">
              <w:rPr>
                <w:rFonts w:ascii="Garamond" w:hAnsi="Garamond" w:cs="Calibri"/>
              </w:rPr>
              <w:t xml:space="preserve">ESDO </w:t>
            </w:r>
          </w:p>
        </w:tc>
        <w:tc>
          <w:tcPr>
            <w:tcW w:w="2156" w:type="dxa"/>
            <w:tcBorders>
              <w:top w:val="nil"/>
              <w:left w:val="nil"/>
              <w:bottom w:val="single" w:sz="8" w:space="0" w:color="000000"/>
              <w:right w:val="single" w:sz="8" w:space="0" w:color="000000"/>
            </w:tcBorders>
            <w:tcMar>
              <w:top w:w="0" w:type="dxa"/>
              <w:left w:w="108" w:type="dxa"/>
              <w:bottom w:w="0" w:type="dxa"/>
              <w:right w:w="108" w:type="dxa"/>
            </w:tcMar>
          </w:tcPr>
          <w:p w14:paraId="421078F9" w14:textId="4D53BA34" w:rsidR="009326FB" w:rsidRPr="00433937" w:rsidRDefault="00D95E02" w:rsidP="00B1481D">
            <w:pPr>
              <w:spacing w:after="0" w:line="240" w:lineRule="auto"/>
              <w:rPr>
                <w:rFonts w:ascii="Garamond" w:hAnsi="Garamond" w:cs="Calibri"/>
              </w:rPr>
            </w:pPr>
            <w:r>
              <w:rPr>
                <w:rFonts w:ascii="Garamond" w:hAnsi="Garamond" w:cs="Calibri"/>
              </w:rPr>
              <w:t>20</w:t>
            </w:r>
            <w:r w:rsidRPr="00D95E02">
              <w:rPr>
                <w:rFonts w:ascii="Garamond" w:hAnsi="Garamond" w:cs="Calibri"/>
                <w:vertAlign w:val="superscript"/>
              </w:rPr>
              <w:t>th</w:t>
            </w:r>
            <w:r>
              <w:rPr>
                <w:rFonts w:ascii="Garamond" w:hAnsi="Garamond" w:cs="Calibri"/>
              </w:rPr>
              <w:t xml:space="preserve"> April</w:t>
            </w:r>
            <w:r w:rsidR="009326FB">
              <w:rPr>
                <w:rFonts w:ascii="Garamond" w:hAnsi="Garamond" w:cs="Calibri"/>
              </w:rPr>
              <w:t xml:space="preserve"> </w:t>
            </w:r>
            <w:r w:rsidR="009326FB" w:rsidRPr="00833512">
              <w:rPr>
                <w:rFonts w:ascii="Garamond" w:hAnsi="Garamond" w:cs="Calibri"/>
              </w:rPr>
              <w:t>2024</w:t>
            </w:r>
          </w:p>
        </w:tc>
      </w:tr>
      <w:tr w:rsidR="009326FB" w:rsidRPr="009D57A4" w14:paraId="01813DD2" w14:textId="77777777" w:rsidTr="009326FB">
        <w:tc>
          <w:tcPr>
            <w:tcW w:w="890" w:type="dxa"/>
            <w:tcBorders>
              <w:top w:val="nil"/>
              <w:left w:val="single" w:sz="8" w:space="0" w:color="000000"/>
              <w:bottom w:val="single" w:sz="8" w:space="0" w:color="000000"/>
              <w:right w:val="single" w:sz="8" w:space="0" w:color="000000"/>
            </w:tcBorders>
          </w:tcPr>
          <w:p w14:paraId="2CBC45FB" w14:textId="77777777" w:rsidR="009326FB" w:rsidRPr="009326FB" w:rsidRDefault="009326FB" w:rsidP="009326FB">
            <w:pPr>
              <w:pStyle w:val="ListParagraph"/>
              <w:numPr>
                <w:ilvl w:val="0"/>
                <w:numId w:val="14"/>
              </w:numPr>
              <w:spacing w:after="0" w:line="240" w:lineRule="auto"/>
              <w:jc w:val="both"/>
              <w:rPr>
                <w:rFonts w:ascii="Garamond" w:hAnsi="Garamond" w:cs="Calibri"/>
              </w:rPr>
            </w:pPr>
          </w:p>
        </w:tc>
        <w:tc>
          <w:tcPr>
            <w:tcW w:w="629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038B696" w14:textId="4751186E" w:rsidR="009326FB" w:rsidRPr="009D57A4" w:rsidRDefault="009326FB" w:rsidP="00B1481D">
            <w:pPr>
              <w:spacing w:after="0" w:line="240" w:lineRule="auto"/>
              <w:jc w:val="both"/>
              <w:rPr>
                <w:rFonts w:ascii="Garamond" w:hAnsi="Garamond"/>
              </w:rPr>
            </w:pPr>
            <w:r w:rsidRPr="00833512">
              <w:rPr>
                <w:rFonts w:ascii="Garamond" w:hAnsi="Garamond" w:cs="Calibri"/>
              </w:rPr>
              <w:t xml:space="preserve">Review of </w:t>
            </w:r>
            <w:proofErr w:type="gramStart"/>
            <w:r w:rsidRPr="00833512">
              <w:rPr>
                <w:rFonts w:ascii="Garamond" w:hAnsi="Garamond" w:cs="Calibri"/>
              </w:rPr>
              <w:t>existing</w:t>
            </w:r>
            <w:r>
              <w:rPr>
                <w:rFonts w:ascii="Garamond" w:hAnsi="Garamond" w:cs="Calibri"/>
              </w:rPr>
              <w:t xml:space="preserve"> </w:t>
            </w:r>
            <w:r w:rsidR="006236FC">
              <w:rPr>
                <w:rFonts w:ascii="Garamond" w:hAnsi="Garamond" w:cs="Calibri"/>
              </w:rPr>
              <w:t xml:space="preserve"> entrepreneur</w:t>
            </w:r>
            <w:proofErr w:type="gramEnd"/>
            <w:r w:rsidR="006236FC">
              <w:rPr>
                <w:rFonts w:ascii="Garamond" w:hAnsi="Garamond" w:cs="Calibri"/>
              </w:rPr>
              <w:t xml:space="preserve"> led disability </w:t>
            </w:r>
            <w:r>
              <w:rPr>
                <w:rFonts w:ascii="Garamond" w:hAnsi="Garamond" w:cs="Calibri"/>
              </w:rPr>
              <w:t xml:space="preserve"> inclusive </w:t>
            </w:r>
            <w:r w:rsidRPr="00833512">
              <w:rPr>
                <w:rFonts w:ascii="Garamond" w:hAnsi="Garamond" w:cs="Calibri"/>
              </w:rPr>
              <w:t xml:space="preserve">training manuals and trainer’s/ facilitator guides for basic nutrition and food security content, </w:t>
            </w:r>
            <w:r>
              <w:rPr>
                <w:rFonts w:ascii="Garamond" w:hAnsi="Garamond" w:cs="Calibri"/>
              </w:rPr>
              <w:t xml:space="preserve">entrepreneurship dev. (method, marketable skill and product) to prepare a stock taking on available materials and method and content of the </w:t>
            </w:r>
            <w:r w:rsidRPr="00833512">
              <w:rPr>
                <w:rFonts w:ascii="Garamond" w:hAnsi="Garamond" w:cs="Calibri"/>
              </w:rPr>
              <w:t>training manual</w:t>
            </w:r>
            <w:r>
              <w:rPr>
                <w:rFonts w:ascii="Garamond" w:hAnsi="Garamond" w:cs="Calibri"/>
              </w:rPr>
              <w:t xml:space="preserve">. </w:t>
            </w:r>
          </w:p>
        </w:tc>
        <w:tc>
          <w:tcPr>
            <w:tcW w:w="2156" w:type="dxa"/>
            <w:tcBorders>
              <w:top w:val="nil"/>
              <w:left w:val="nil"/>
              <w:bottom w:val="single" w:sz="8" w:space="0" w:color="000000"/>
              <w:right w:val="single" w:sz="8" w:space="0" w:color="000000"/>
            </w:tcBorders>
            <w:tcMar>
              <w:top w:w="0" w:type="dxa"/>
              <w:left w:w="108" w:type="dxa"/>
              <w:bottom w:w="0" w:type="dxa"/>
              <w:right w:w="108" w:type="dxa"/>
            </w:tcMar>
          </w:tcPr>
          <w:p w14:paraId="1AC137AA" w14:textId="15EE5AF3" w:rsidR="009326FB" w:rsidRPr="00433937" w:rsidRDefault="00D95E02" w:rsidP="00B1481D">
            <w:pPr>
              <w:spacing w:after="0" w:line="240" w:lineRule="auto"/>
              <w:rPr>
                <w:rFonts w:ascii="Garamond" w:hAnsi="Garamond" w:cs="Calibri"/>
              </w:rPr>
            </w:pPr>
            <w:r>
              <w:rPr>
                <w:rFonts w:ascii="Garamond" w:hAnsi="Garamond" w:cs="Calibri"/>
              </w:rPr>
              <w:t>25</w:t>
            </w:r>
            <w:proofErr w:type="gramStart"/>
            <w:r w:rsidRPr="00D95E02">
              <w:rPr>
                <w:rFonts w:ascii="Garamond" w:hAnsi="Garamond" w:cs="Calibri"/>
                <w:vertAlign w:val="superscript"/>
              </w:rPr>
              <w:t>th</w:t>
            </w:r>
            <w:r>
              <w:rPr>
                <w:rFonts w:ascii="Garamond" w:hAnsi="Garamond" w:cs="Calibri"/>
              </w:rPr>
              <w:t xml:space="preserve"> </w:t>
            </w:r>
            <w:r w:rsidR="009326FB">
              <w:rPr>
                <w:rFonts w:ascii="Garamond" w:hAnsi="Garamond" w:cs="Calibri"/>
              </w:rPr>
              <w:t xml:space="preserve"> April</w:t>
            </w:r>
            <w:proofErr w:type="gramEnd"/>
            <w:r w:rsidR="009326FB">
              <w:rPr>
                <w:rFonts w:ascii="Garamond" w:hAnsi="Garamond" w:cs="Calibri"/>
              </w:rPr>
              <w:t xml:space="preserve"> </w:t>
            </w:r>
            <w:r w:rsidR="009326FB" w:rsidRPr="00833512">
              <w:rPr>
                <w:rFonts w:ascii="Garamond" w:hAnsi="Garamond" w:cs="Calibri"/>
              </w:rPr>
              <w:t>2024</w:t>
            </w:r>
          </w:p>
        </w:tc>
      </w:tr>
      <w:tr w:rsidR="009326FB" w:rsidRPr="009D57A4" w14:paraId="293F95A4" w14:textId="77777777" w:rsidTr="001E5503">
        <w:trPr>
          <w:trHeight w:val="1015"/>
        </w:trPr>
        <w:tc>
          <w:tcPr>
            <w:tcW w:w="890" w:type="dxa"/>
            <w:tcBorders>
              <w:top w:val="nil"/>
              <w:left w:val="single" w:sz="8" w:space="0" w:color="000000"/>
              <w:bottom w:val="single" w:sz="8" w:space="0" w:color="000000"/>
              <w:right w:val="single" w:sz="8" w:space="0" w:color="000000"/>
            </w:tcBorders>
          </w:tcPr>
          <w:p w14:paraId="0EC29A0D" w14:textId="77777777" w:rsidR="009326FB" w:rsidRPr="009326FB" w:rsidRDefault="009326FB" w:rsidP="009326FB">
            <w:pPr>
              <w:pStyle w:val="ListParagraph"/>
              <w:numPr>
                <w:ilvl w:val="0"/>
                <w:numId w:val="14"/>
              </w:numPr>
              <w:spacing w:after="0" w:line="240" w:lineRule="auto"/>
              <w:rPr>
                <w:rFonts w:ascii="Garamond" w:hAnsi="Garamond"/>
              </w:rPr>
            </w:pPr>
          </w:p>
        </w:tc>
        <w:tc>
          <w:tcPr>
            <w:tcW w:w="629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62D409C" w14:textId="006CF5EF" w:rsidR="009326FB" w:rsidRPr="001E5503" w:rsidRDefault="009326FB" w:rsidP="001E5503">
            <w:pPr>
              <w:spacing w:after="160" w:line="259" w:lineRule="auto"/>
              <w:jc w:val="both"/>
              <w:rPr>
                <w:rFonts w:ascii="Garamond" w:hAnsi="Garamond" w:cs="Calibri"/>
              </w:rPr>
            </w:pPr>
            <w:r w:rsidRPr="001E5503">
              <w:rPr>
                <w:rFonts w:ascii="Garamond" w:hAnsi="Garamond"/>
              </w:rPr>
              <w:t xml:space="preserve">Field visit for Needs assessment </w:t>
            </w:r>
            <w:r w:rsidRPr="001E5503">
              <w:rPr>
                <w:rFonts w:ascii="Garamond" w:hAnsi="Garamond" w:cs="Calibri"/>
              </w:rPr>
              <w:t>to prepare, method and content of the training manual with all relevant concern</w:t>
            </w:r>
            <w:r w:rsidR="001E5503" w:rsidRPr="001E5503">
              <w:rPr>
                <w:rFonts w:ascii="Garamond" w:hAnsi="Garamond" w:cs="Calibri"/>
              </w:rPr>
              <w:t xml:space="preserve">.  </w:t>
            </w:r>
            <w:r w:rsidR="001E5503">
              <w:rPr>
                <w:rFonts w:ascii="Garamond" w:hAnsi="Garamond" w:cs="Calibri"/>
              </w:rPr>
              <w:t xml:space="preserve">A </w:t>
            </w:r>
            <w:r w:rsidR="001E5503" w:rsidRPr="001E5503">
              <w:rPr>
                <w:rFonts w:ascii="Garamond" w:hAnsi="Garamond" w:cs="Calibri"/>
              </w:rPr>
              <w:t>brief</w:t>
            </w:r>
            <w:r w:rsidR="001E5503">
              <w:rPr>
                <w:rFonts w:ascii="Garamond" w:hAnsi="Garamond" w:cs="Calibri"/>
              </w:rPr>
              <w:t xml:space="preserve"> report</w:t>
            </w:r>
            <w:r w:rsidR="001E5503" w:rsidRPr="001E5503">
              <w:rPr>
                <w:rFonts w:ascii="Garamond" w:hAnsi="Garamond" w:cs="Calibri"/>
              </w:rPr>
              <w:t xml:space="preserve"> based on the desk review and consultation. </w:t>
            </w:r>
            <w:r w:rsidR="009568DC">
              <w:rPr>
                <w:rFonts w:ascii="Garamond" w:hAnsi="Garamond" w:cs="Calibri"/>
              </w:rPr>
              <w:t>T</w:t>
            </w:r>
            <w:r w:rsidR="001E5503" w:rsidRPr="001E5503">
              <w:rPr>
                <w:rFonts w:ascii="Garamond" w:hAnsi="Garamond" w:cs="Calibri"/>
              </w:rPr>
              <w:t>his will be treated as an inception report.</w:t>
            </w:r>
            <w:r w:rsidR="001E5503">
              <w:rPr>
                <w:rFonts w:ascii="Garamond" w:hAnsi="Garamond" w:cs="Calibri"/>
              </w:rPr>
              <w:t xml:space="preserve"> </w:t>
            </w:r>
            <w:r w:rsidR="001E5503" w:rsidRPr="009D57A4">
              <w:rPr>
                <w:rFonts w:ascii="Garamond" w:hAnsi="Garamond"/>
              </w:rPr>
              <w:t>Submission</w:t>
            </w:r>
            <w:r w:rsidR="001E5503">
              <w:rPr>
                <w:rFonts w:ascii="Garamond" w:hAnsi="Garamond"/>
              </w:rPr>
              <w:t xml:space="preserve"> Inception Report.</w:t>
            </w:r>
          </w:p>
        </w:tc>
        <w:tc>
          <w:tcPr>
            <w:tcW w:w="2156" w:type="dxa"/>
            <w:tcBorders>
              <w:top w:val="nil"/>
              <w:left w:val="nil"/>
              <w:bottom w:val="single" w:sz="8" w:space="0" w:color="000000"/>
              <w:right w:val="single" w:sz="8" w:space="0" w:color="000000"/>
            </w:tcBorders>
            <w:tcMar>
              <w:top w:w="0" w:type="dxa"/>
              <w:left w:w="108" w:type="dxa"/>
              <w:bottom w:w="0" w:type="dxa"/>
              <w:right w:w="108" w:type="dxa"/>
            </w:tcMar>
          </w:tcPr>
          <w:p w14:paraId="211477AB" w14:textId="5A0AD6EF" w:rsidR="009326FB" w:rsidRPr="00433937" w:rsidRDefault="009326FB" w:rsidP="00B1481D">
            <w:pPr>
              <w:spacing w:after="0" w:line="240" w:lineRule="auto"/>
              <w:rPr>
                <w:rFonts w:ascii="Garamond" w:hAnsi="Garamond" w:cs="Calibri"/>
              </w:rPr>
            </w:pPr>
            <w:r w:rsidRPr="00433937">
              <w:rPr>
                <w:rFonts w:ascii="Garamond" w:hAnsi="Garamond" w:cs="Calibri"/>
              </w:rPr>
              <w:t>2</w:t>
            </w:r>
            <w:r>
              <w:rPr>
                <w:rFonts w:ascii="Garamond" w:hAnsi="Garamond" w:cs="Calibri"/>
              </w:rPr>
              <w:t>7</w:t>
            </w:r>
            <w:r w:rsidRPr="007A2475">
              <w:rPr>
                <w:rFonts w:ascii="Garamond" w:hAnsi="Garamond" w:cs="Calibri"/>
                <w:vertAlign w:val="superscript"/>
              </w:rPr>
              <w:t>th</w:t>
            </w:r>
            <w:r>
              <w:rPr>
                <w:rFonts w:ascii="Garamond" w:hAnsi="Garamond" w:cs="Calibri"/>
              </w:rPr>
              <w:t xml:space="preserve"> </w:t>
            </w:r>
            <w:r w:rsidRPr="00433937">
              <w:rPr>
                <w:rFonts w:ascii="Garamond" w:hAnsi="Garamond" w:cs="Calibri"/>
              </w:rPr>
              <w:t>April</w:t>
            </w:r>
            <w:r>
              <w:rPr>
                <w:rFonts w:ascii="Garamond" w:hAnsi="Garamond" w:cs="Calibri"/>
              </w:rPr>
              <w:t xml:space="preserve"> 2024</w:t>
            </w:r>
            <w:r w:rsidR="00D95E02">
              <w:rPr>
                <w:rFonts w:ascii="Garamond" w:hAnsi="Garamond" w:cs="Calibri"/>
              </w:rPr>
              <w:t xml:space="preserve"> to 4</w:t>
            </w:r>
            <w:r w:rsidR="00ED4A45" w:rsidRPr="00D95E02">
              <w:rPr>
                <w:rFonts w:ascii="Garamond" w:hAnsi="Garamond" w:cs="Calibri"/>
                <w:vertAlign w:val="superscript"/>
              </w:rPr>
              <w:t>th</w:t>
            </w:r>
            <w:r w:rsidR="00ED4A45">
              <w:rPr>
                <w:rFonts w:ascii="Garamond" w:hAnsi="Garamond" w:cs="Calibri"/>
              </w:rPr>
              <w:t xml:space="preserve"> May</w:t>
            </w:r>
            <w:r w:rsidR="00D95E02">
              <w:rPr>
                <w:rFonts w:ascii="Garamond" w:hAnsi="Garamond" w:cs="Calibri"/>
              </w:rPr>
              <w:t xml:space="preserve"> 2024 </w:t>
            </w:r>
          </w:p>
        </w:tc>
      </w:tr>
      <w:tr w:rsidR="009326FB" w:rsidRPr="009D57A4" w14:paraId="35F2FFA6" w14:textId="77777777" w:rsidTr="009326FB">
        <w:trPr>
          <w:trHeight w:val="595"/>
        </w:trPr>
        <w:tc>
          <w:tcPr>
            <w:tcW w:w="890" w:type="dxa"/>
            <w:tcBorders>
              <w:top w:val="nil"/>
              <w:left w:val="single" w:sz="8" w:space="0" w:color="000000"/>
              <w:bottom w:val="single" w:sz="8" w:space="0" w:color="000000"/>
              <w:right w:val="single" w:sz="8" w:space="0" w:color="000000"/>
            </w:tcBorders>
          </w:tcPr>
          <w:p w14:paraId="466A9879" w14:textId="77777777" w:rsidR="009326FB" w:rsidRPr="009326FB" w:rsidRDefault="009326FB" w:rsidP="009326FB">
            <w:pPr>
              <w:pStyle w:val="ListParagraph"/>
              <w:numPr>
                <w:ilvl w:val="0"/>
                <w:numId w:val="14"/>
              </w:numPr>
              <w:spacing w:after="0" w:line="240" w:lineRule="auto"/>
              <w:rPr>
                <w:rFonts w:ascii="Garamond" w:hAnsi="Garamond" w:cs="Calibri"/>
              </w:rPr>
            </w:pPr>
          </w:p>
        </w:tc>
        <w:tc>
          <w:tcPr>
            <w:tcW w:w="62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5C891A" w14:textId="6C2C7AC3" w:rsidR="009326FB" w:rsidRPr="009D57A4" w:rsidRDefault="009326FB" w:rsidP="00B1481D">
            <w:pPr>
              <w:spacing w:after="0" w:line="240" w:lineRule="auto"/>
              <w:rPr>
                <w:rFonts w:ascii="Garamond" w:hAnsi="Garamond"/>
              </w:rPr>
            </w:pPr>
            <w:r>
              <w:rPr>
                <w:rFonts w:ascii="Garamond" w:hAnsi="Garamond" w:cs="Calibri"/>
              </w:rPr>
              <w:t xml:space="preserve">Prepare </w:t>
            </w:r>
            <w:r w:rsidR="001D0A60">
              <w:rPr>
                <w:rFonts w:ascii="Garamond" w:hAnsi="Garamond" w:cs="Calibri"/>
              </w:rPr>
              <w:t>d</w:t>
            </w:r>
            <w:r w:rsidR="001D0A60" w:rsidRPr="00833512">
              <w:rPr>
                <w:rFonts w:ascii="Garamond" w:hAnsi="Garamond" w:cs="Calibri"/>
              </w:rPr>
              <w:t xml:space="preserve">raft </w:t>
            </w:r>
            <w:r w:rsidR="001D0A60">
              <w:rPr>
                <w:rFonts w:ascii="Garamond" w:hAnsi="Garamond" w:cs="Calibri"/>
              </w:rPr>
              <w:t xml:space="preserve">entrepreneur led disability inclusive </w:t>
            </w:r>
            <w:r>
              <w:rPr>
                <w:rFonts w:ascii="Garamond" w:hAnsi="Garamond" w:cs="Calibri"/>
              </w:rPr>
              <w:t>nutrition and food security guideline and</w:t>
            </w:r>
            <w:r w:rsidRPr="00833512">
              <w:rPr>
                <w:rFonts w:ascii="Garamond" w:hAnsi="Garamond" w:cs="Calibri"/>
              </w:rPr>
              <w:t xml:space="preserve"> training manual and trainer’s/ facilitator guide</w:t>
            </w:r>
            <w:r>
              <w:rPr>
                <w:rFonts w:ascii="Garamond" w:hAnsi="Garamond" w:cs="Calibri"/>
              </w:rPr>
              <w:t xml:space="preserve"> and appropriate training materials and checklist share with all concern</w:t>
            </w:r>
          </w:p>
        </w:tc>
        <w:tc>
          <w:tcPr>
            <w:tcW w:w="2156" w:type="dxa"/>
            <w:tcBorders>
              <w:top w:val="nil"/>
              <w:left w:val="nil"/>
              <w:bottom w:val="single" w:sz="8" w:space="0" w:color="000000"/>
              <w:right w:val="single" w:sz="8" w:space="0" w:color="000000"/>
            </w:tcBorders>
            <w:tcMar>
              <w:top w:w="0" w:type="dxa"/>
              <w:left w:w="108" w:type="dxa"/>
              <w:bottom w:w="0" w:type="dxa"/>
              <w:right w:w="108" w:type="dxa"/>
            </w:tcMar>
            <w:hideMark/>
          </w:tcPr>
          <w:p w14:paraId="5355FD4C" w14:textId="77777777" w:rsidR="001D0A60" w:rsidRDefault="00ED4A45" w:rsidP="00B1481D">
            <w:pPr>
              <w:spacing w:after="0" w:line="240" w:lineRule="auto"/>
              <w:rPr>
                <w:rFonts w:ascii="Garamond" w:hAnsi="Garamond" w:cs="Calibri"/>
              </w:rPr>
            </w:pPr>
            <w:r>
              <w:rPr>
                <w:rFonts w:ascii="Garamond" w:hAnsi="Garamond" w:cs="Calibri"/>
              </w:rPr>
              <w:t>6</w:t>
            </w:r>
            <w:r w:rsidRPr="00ED4A45">
              <w:rPr>
                <w:rFonts w:ascii="Garamond" w:hAnsi="Garamond" w:cs="Calibri"/>
                <w:vertAlign w:val="superscript"/>
              </w:rPr>
              <w:t>th</w:t>
            </w:r>
            <w:r>
              <w:rPr>
                <w:rFonts w:ascii="Garamond" w:hAnsi="Garamond" w:cs="Calibri"/>
              </w:rPr>
              <w:t xml:space="preserve"> May</w:t>
            </w:r>
            <w:r w:rsidR="009326FB">
              <w:rPr>
                <w:rFonts w:ascii="Garamond" w:hAnsi="Garamond" w:cs="Calibri"/>
              </w:rPr>
              <w:t xml:space="preserve"> </w:t>
            </w:r>
            <w:r w:rsidR="001D0A60">
              <w:rPr>
                <w:rFonts w:ascii="Garamond" w:hAnsi="Garamond" w:cs="Calibri"/>
              </w:rPr>
              <w:t xml:space="preserve">,2024 </w:t>
            </w:r>
            <w:r w:rsidR="009326FB" w:rsidRPr="00433937">
              <w:rPr>
                <w:rFonts w:ascii="Garamond" w:hAnsi="Garamond" w:cs="Calibri"/>
              </w:rPr>
              <w:t xml:space="preserve">to </w:t>
            </w:r>
          </w:p>
          <w:p w14:paraId="040459BB" w14:textId="79E4A334" w:rsidR="009326FB" w:rsidRPr="00433937" w:rsidRDefault="00ED4A45" w:rsidP="00B1481D">
            <w:pPr>
              <w:spacing w:after="0" w:line="240" w:lineRule="auto"/>
              <w:rPr>
                <w:rFonts w:ascii="Garamond" w:hAnsi="Garamond" w:cs="Calibri"/>
              </w:rPr>
            </w:pPr>
            <w:r>
              <w:rPr>
                <w:rFonts w:ascii="Garamond" w:hAnsi="Garamond" w:cs="Calibri"/>
              </w:rPr>
              <w:t>6</w:t>
            </w:r>
            <w:r w:rsidRPr="00ED4A45">
              <w:rPr>
                <w:rFonts w:ascii="Garamond" w:hAnsi="Garamond" w:cs="Calibri"/>
                <w:vertAlign w:val="superscript"/>
              </w:rPr>
              <w:t>th</w:t>
            </w:r>
            <w:r>
              <w:rPr>
                <w:rFonts w:ascii="Garamond" w:hAnsi="Garamond" w:cs="Calibri"/>
              </w:rPr>
              <w:t xml:space="preserve"> June</w:t>
            </w:r>
            <w:r w:rsidR="009326FB">
              <w:rPr>
                <w:rFonts w:ascii="Garamond" w:hAnsi="Garamond" w:cs="Calibri"/>
              </w:rPr>
              <w:t xml:space="preserve">, </w:t>
            </w:r>
            <w:r w:rsidR="009326FB" w:rsidRPr="00433937">
              <w:rPr>
                <w:rFonts w:ascii="Garamond" w:hAnsi="Garamond" w:cs="Calibri"/>
              </w:rPr>
              <w:t>20</w:t>
            </w:r>
            <w:r w:rsidR="009326FB">
              <w:rPr>
                <w:rFonts w:ascii="Garamond" w:hAnsi="Garamond" w:cs="Calibri"/>
              </w:rPr>
              <w:t>24</w:t>
            </w:r>
          </w:p>
        </w:tc>
      </w:tr>
      <w:tr w:rsidR="009326FB" w:rsidRPr="009D57A4" w14:paraId="09FFD3B6" w14:textId="77777777" w:rsidTr="009326FB">
        <w:tc>
          <w:tcPr>
            <w:tcW w:w="890" w:type="dxa"/>
            <w:tcBorders>
              <w:top w:val="nil"/>
              <w:left w:val="single" w:sz="8" w:space="0" w:color="000000"/>
              <w:bottom w:val="single" w:sz="8" w:space="0" w:color="000000"/>
              <w:right w:val="single" w:sz="8" w:space="0" w:color="000000"/>
            </w:tcBorders>
          </w:tcPr>
          <w:p w14:paraId="7241AEA9" w14:textId="77777777" w:rsidR="009326FB" w:rsidRPr="009326FB" w:rsidRDefault="009326FB" w:rsidP="009326FB">
            <w:pPr>
              <w:pStyle w:val="ListParagraph"/>
              <w:numPr>
                <w:ilvl w:val="0"/>
                <w:numId w:val="14"/>
              </w:numPr>
              <w:spacing w:after="0" w:line="240" w:lineRule="auto"/>
              <w:rPr>
                <w:rFonts w:ascii="Garamond" w:hAnsi="Garamond" w:cs="Calibri"/>
              </w:rPr>
            </w:pPr>
          </w:p>
        </w:tc>
        <w:tc>
          <w:tcPr>
            <w:tcW w:w="62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465D4B" w14:textId="254732FE" w:rsidR="009326FB" w:rsidRPr="00433937" w:rsidRDefault="009326FB" w:rsidP="00B1481D">
            <w:pPr>
              <w:spacing w:after="0" w:line="240" w:lineRule="auto"/>
              <w:rPr>
                <w:rFonts w:ascii="Garamond" w:hAnsi="Garamond" w:cs="Calibri"/>
              </w:rPr>
            </w:pPr>
            <w:r>
              <w:rPr>
                <w:rFonts w:ascii="Garamond" w:hAnsi="Garamond" w:cs="Calibri"/>
              </w:rPr>
              <w:t>Prepare</w:t>
            </w:r>
            <w:r w:rsidR="000F729E">
              <w:rPr>
                <w:rFonts w:ascii="Garamond" w:hAnsi="Garamond" w:cs="Calibri"/>
              </w:rPr>
              <w:t>d</w:t>
            </w:r>
            <w:r>
              <w:rPr>
                <w:rFonts w:ascii="Garamond" w:hAnsi="Garamond" w:cs="Calibri"/>
              </w:rPr>
              <w:t xml:space="preserve"> </w:t>
            </w:r>
            <w:r w:rsidR="00EE0010">
              <w:rPr>
                <w:rFonts w:ascii="Garamond" w:hAnsi="Garamond" w:cs="Calibri"/>
              </w:rPr>
              <w:t>final</w:t>
            </w:r>
            <w:r w:rsidR="00EE0010" w:rsidRPr="00833512">
              <w:rPr>
                <w:rFonts w:ascii="Garamond" w:hAnsi="Garamond" w:cs="Calibri"/>
              </w:rPr>
              <w:t xml:space="preserve"> </w:t>
            </w:r>
            <w:r w:rsidR="00EE0010">
              <w:rPr>
                <w:rFonts w:ascii="Garamond" w:hAnsi="Garamond" w:cs="Calibri"/>
              </w:rPr>
              <w:t>entrepreneur</w:t>
            </w:r>
            <w:r w:rsidR="001D0A60">
              <w:rPr>
                <w:rFonts w:ascii="Garamond" w:hAnsi="Garamond" w:cs="Calibri"/>
              </w:rPr>
              <w:t xml:space="preserve"> </w:t>
            </w:r>
            <w:r w:rsidR="00EE0010">
              <w:rPr>
                <w:rFonts w:ascii="Garamond" w:hAnsi="Garamond" w:cs="Calibri"/>
              </w:rPr>
              <w:t>led differently</w:t>
            </w:r>
            <w:r w:rsidR="001D0A60">
              <w:rPr>
                <w:rFonts w:ascii="Garamond" w:hAnsi="Garamond" w:cs="Calibri"/>
              </w:rPr>
              <w:t xml:space="preserve"> </w:t>
            </w:r>
            <w:r w:rsidR="00EE0010">
              <w:rPr>
                <w:rFonts w:ascii="Garamond" w:hAnsi="Garamond" w:cs="Calibri"/>
              </w:rPr>
              <w:t>able inclusive</w:t>
            </w:r>
            <w:r>
              <w:rPr>
                <w:rFonts w:ascii="Garamond" w:hAnsi="Garamond" w:cs="Calibri"/>
              </w:rPr>
              <w:t xml:space="preserve"> nutrition and food security guideline and</w:t>
            </w:r>
            <w:r w:rsidRPr="00833512">
              <w:rPr>
                <w:rFonts w:ascii="Garamond" w:hAnsi="Garamond" w:cs="Calibri"/>
              </w:rPr>
              <w:t xml:space="preserve"> training manual and trainer’s/ facilitator guide</w:t>
            </w:r>
            <w:r>
              <w:rPr>
                <w:rFonts w:ascii="Garamond" w:hAnsi="Garamond" w:cs="Calibri"/>
              </w:rPr>
              <w:t xml:space="preserve"> and </w:t>
            </w:r>
            <w:r w:rsidRPr="00833512">
              <w:rPr>
                <w:rFonts w:ascii="Garamond" w:hAnsi="Garamond" w:cs="Calibri"/>
              </w:rPr>
              <w:t>guide</w:t>
            </w:r>
            <w:r>
              <w:rPr>
                <w:rFonts w:ascii="Garamond" w:hAnsi="Garamond" w:cs="Calibri"/>
              </w:rPr>
              <w:t xml:space="preserve"> and appropriate training materials and check list share with all concern</w:t>
            </w:r>
            <w:r w:rsidR="00032D85">
              <w:rPr>
                <w:rFonts w:ascii="Garamond" w:hAnsi="Garamond" w:cs="Calibri"/>
              </w:rPr>
              <w:t>/</w:t>
            </w:r>
            <w:r w:rsidR="00032D85" w:rsidRPr="00833512">
              <w:rPr>
                <w:rFonts w:ascii="Garamond" w:hAnsi="Garamond" w:cs="Calibri"/>
              </w:rPr>
              <w:t xml:space="preserve"> and sharing at national level</w:t>
            </w:r>
          </w:p>
        </w:tc>
        <w:tc>
          <w:tcPr>
            <w:tcW w:w="2156" w:type="dxa"/>
            <w:tcBorders>
              <w:top w:val="nil"/>
              <w:left w:val="nil"/>
              <w:bottom w:val="single" w:sz="8" w:space="0" w:color="000000"/>
              <w:right w:val="single" w:sz="8" w:space="0" w:color="000000"/>
            </w:tcBorders>
            <w:tcMar>
              <w:top w:w="0" w:type="dxa"/>
              <w:left w:w="108" w:type="dxa"/>
              <w:bottom w:w="0" w:type="dxa"/>
              <w:right w:w="108" w:type="dxa"/>
            </w:tcMar>
            <w:hideMark/>
          </w:tcPr>
          <w:p w14:paraId="1475E5DC" w14:textId="1A901D01" w:rsidR="009326FB" w:rsidRPr="00EB4716" w:rsidRDefault="00EE0010" w:rsidP="00B1481D">
            <w:pPr>
              <w:spacing w:after="0" w:line="240" w:lineRule="auto"/>
              <w:rPr>
                <w:rFonts w:ascii="Garamond" w:hAnsi="Garamond" w:cs="Calibri"/>
                <w:highlight w:val="yellow"/>
              </w:rPr>
            </w:pPr>
            <w:r>
              <w:rPr>
                <w:rFonts w:ascii="Garamond" w:hAnsi="Garamond" w:cs="Calibri"/>
              </w:rPr>
              <w:t>20</w:t>
            </w:r>
            <w:r w:rsidR="009326FB" w:rsidRPr="00BB2428">
              <w:rPr>
                <w:rFonts w:ascii="Garamond" w:hAnsi="Garamond" w:cs="Calibri"/>
              </w:rPr>
              <w:t xml:space="preserve"> </w:t>
            </w:r>
            <w:r w:rsidR="00EB4716" w:rsidRPr="00BB2428">
              <w:rPr>
                <w:rFonts w:ascii="Garamond" w:hAnsi="Garamond" w:cs="Calibri"/>
              </w:rPr>
              <w:t xml:space="preserve">June, </w:t>
            </w:r>
            <w:r w:rsidR="009326FB" w:rsidRPr="00BB2428">
              <w:rPr>
                <w:rFonts w:ascii="Garamond" w:hAnsi="Garamond" w:cs="Calibri"/>
              </w:rPr>
              <w:t>2024</w:t>
            </w:r>
          </w:p>
        </w:tc>
      </w:tr>
      <w:tr w:rsidR="009326FB" w:rsidRPr="009D57A4" w14:paraId="5DD9E212" w14:textId="77777777" w:rsidTr="009326FB">
        <w:tc>
          <w:tcPr>
            <w:tcW w:w="890" w:type="dxa"/>
            <w:tcBorders>
              <w:top w:val="nil"/>
              <w:left w:val="single" w:sz="8" w:space="0" w:color="000000"/>
              <w:bottom w:val="single" w:sz="8" w:space="0" w:color="000000"/>
              <w:right w:val="single" w:sz="8" w:space="0" w:color="000000"/>
            </w:tcBorders>
          </w:tcPr>
          <w:p w14:paraId="28E04F82" w14:textId="77777777" w:rsidR="009326FB" w:rsidRPr="009326FB" w:rsidRDefault="009326FB" w:rsidP="009326FB">
            <w:pPr>
              <w:pStyle w:val="ListParagraph"/>
              <w:numPr>
                <w:ilvl w:val="0"/>
                <w:numId w:val="14"/>
              </w:numPr>
              <w:spacing w:after="0" w:line="240" w:lineRule="auto"/>
              <w:rPr>
                <w:rFonts w:ascii="Garamond" w:hAnsi="Garamond"/>
              </w:rPr>
            </w:pPr>
          </w:p>
        </w:tc>
        <w:tc>
          <w:tcPr>
            <w:tcW w:w="629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66995BB" w14:textId="7FDC3262" w:rsidR="009326FB" w:rsidRDefault="001B37E2" w:rsidP="00B1481D">
            <w:pPr>
              <w:spacing w:after="0" w:line="240" w:lineRule="auto"/>
              <w:rPr>
                <w:rFonts w:ascii="Garamond" w:hAnsi="Garamond" w:cs="Calibri"/>
              </w:rPr>
            </w:pPr>
            <w:r>
              <w:rPr>
                <w:rFonts w:ascii="Garamond" w:hAnsi="Garamond"/>
              </w:rPr>
              <w:t>Conduct</w:t>
            </w:r>
            <w:r w:rsidRPr="00833512">
              <w:rPr>
                <w:rFonts w:ascii="Garamond" w:hAnsi="Garamond" w:cs="Calibri"/>
              </w:rPr>
              <w:t xml:space="preserve"> five days </w:t>
            </w:r>
            <w:proofErr w:type="spellStart"/>
            <w:r w:rsidRPr="00833512">
              <w:rPr>
                <w:rFonts w:ascii="Garamond" w:hAnsi="Garamond" w:cs="Calibri"/>
              </w:rPr>
              <w:t>ToT</w:t>
            </w:r>
            <w:proofErr w:type="spellEnd"/>
            <w:r w:rsidRPr="00833512">
              <w:rPr>
                <w:rFonts w:ascii="Garamond" w:hAnsi="Garamond" w:cs="Calibri"/>
              </w:rPr>
              <w:t xml:space="preserve"> to ESDO- staff on the developed training manual</w:t>
            </w:r>
            <w:r>
              <w:rPr>
                <w:rFonts w:ascii="Garamond" w:hAnsi="Garamond" w:cs="Calibri"/>
              </w:rPr>
              <w:t xml:space="preserve"> and</w:t>
            </w:r>
            <w:r w:rsidRPr="00833512">
              <w:rPr>
                <w:rFonts w:ascii="Garamond" w:hAnsi="Garamond" w:cs="Calibri"/>
              </w:rPr>
              <w:t xml:space="preserve"> Guideline</w:t>
            </w:r>
            <w:r w:rsidR="00F0333C">
              <w:rPr>
                <w:rFonts w:ascii="Garamond" w:hAnsi="Garamond" w:cs="Calibri"/>
              </w:rPr>
              <w:t xml:space="preserve">. </w:t>
            </w:r>
            <w:proofErr w:type="gramStart"/>
            <w:r w:rsidR="00F0333C">
              <w:rPr>
                <w:rFonts w:ascii="Garamond" w:hAnsi="Garamond" w:cs="Calibri"/>
              </w:rPr>
              <w:t>( If</w:t>
            </w:r>
            <w:proofErr w:type="gramEnd"/>
            <w:r w:rsidR="00F0333C">
              <w:rPr>
                <w:rFonts w:ascii="Garamond" w:hAnsi="Garamond" w:cs="Calibri"/>
              </w:rPr>
              <w:t xml:space="preserve"> any feedback should be included in the final module)</w:t>
            </w:r>
          </w:p>
        </w:tc>
        <w:tc>
          <w:tcPr>
            <w:tcW w:w="2156" w:type="dxa"/>
            <w:tcBorders>
              <w:top w:val="nil"/>
              <w:left w:val="nil"/>
              <w:bottom w:val="single" w:sz="8" w:space="0" w:color="000000"/>
              <w:right w:val="single" w:sz="8" w:space="0" w:color="000000"/>
            </w:tcBorders>
            <w:tcMar>
              <w:top w:w="0" w:type="dxa"/>
              <w:left w:w="108" w:type="dxa"/>
              <w:bottom w:w="0" w:type="dxa"/>
              <w:right w:w="108" w:type="dxa"/>
            </w:tcMar>
          </w:tcPr>
          <w:p w14:paraId="63A67809" w14:textId="7C963D2C" w:rsidR="009326FB" w:rsidRDefault="001B37E2" w:rsidP="00B1481D">
            <w:pPr>
              <w:spacing w:after="0" w:line="240" w:lineRule="auto"/>
              <w:rPr>
                <w:rFonts w:ascii="Garamond" w:hAnsi="Garamond"/>
              </w:rPr>
            </w:pPr>
            <w:r w:rsidRPr="00BB2428">
              <w:rPr>
                <w:rFonts w:ascii="Garamond" w:hAnsi="Garamond"/>
              </w:rPr>
              <w:t>2</w:t>
            </w:r>
            <w:r w:rsidR="00EE0010">
              <w:rPr>
                <w:rFonts w:ascii="Garamond" w:hAnsi="Garamond"/>
              </w:rPr>
              <w:t>2</w:t>
            </w:r>
            <w:r w:rsidRPr="00BB2428">
              <w:rPr>
                <w:rFonts w:ascii="Garamond" w:hAnsi="Garamond"/>
              </w:rPr>
              <w:t xml:space="preserve"> June 2024 to </w:t>
            </w:r>
            <w:r>
              <w:rPr>
                <w:rFonts w:ascii="Garamond" w:hAnsi="Garamond"/>
              </w:rPr>
              <w:t>2</w:t>
            </w:r>
            <w:r w:rsidR="00EE0010">
              <w:rPr>
                <w:rFonts w:ascii="Garamond" w:hAnsi="Garamond"/>
              </w:rPr>
              <w:t>7</w:t>
            </w:r>
            <w:r w:rsidRPr="00BB2428">
              <w:rPr>
                <w:rFonts w:ascii="Garamond" w:hAnsi="Garamond"/>
                <w:vertAlign w:val="superscript"/>
              </w:rPr>
              <w:t>th</w:t>
            </w:r>
            <w:r w:rsidRPr="00BB2428">
              <w:rPr>
                <w:rFonts w:ascii="Garamond" w:hAnsi="Garamond"/>
              </w:rPr>
              <w:t xml:space="preserve"> June 2024</w:t>
            </w:r>
          </w:p>
          <w:p w14:paraId="0BA1EBA5" w14:textId="6AD7413D" w:rsidR="001B37E2" w:rsidRPr="00EB4716" w:rsidRDefault="001B37E2" w:rsidP="00B1481D">
            <w:pPr>
              <w:spacing w:after="0" w:line="240" w:lineRule="auto"/>
              <w:rPr>
                <w:rFonts w:ascii="Garamond" w:hAnsi="Garamond" w:cs="Calibri"/>
                <w:highlight w:val="yellow"/>
              </w:rPr>
            </w:pPr>
          </w:p>
        </w:tc>
      </w:tr>
      <w:tr w:rsidR="001B37E2" w:rsidRPr="009D57A4" w14:paraId="46D2C45B" w14:textId="77777777" w:rsidTr="009326FB">
        <w:tc>
          <w:tcPr>
            <w:tcW w:w="890" w:type="dxa"/>
            <w:tcBorders>
              <w:top w:val="nil"/>
              <w:left w:val="single" w:sz="8" w:space="0" w:color="000000"/>
              <w:bottom w:val="single" w:sz="8" w:space="0" w:color="000000"/>
              <w:right w:val="single" w:sz="8" w:space="0" w:color="000000"/>
            </w:tcBorders>
          </w:tcPr>
          <w:p w14:paraId="5595D3BB" w14:textId="77777777" w:rsidR="001B37E2" w:rsidRPr="009326FB" w:rsidRDefault="001B37E2" w:rsidP="009326FB">
            <w:pPr>
              <w:pStyle w:val="ListParagraph"/>
              <w:numPr>
                <w:ilvl w:val="0"/>
                <w:numId w:val="14"/>
              </w:numPr>
              <w:spacing w:after="0" w:line="240" w:lineRule="auto"/>
              <w:rPr>
                <w:rFonts w:ascii="Garamond" w:hAnsi="Garamond"/>
              </w:rPr>
            </w:pPr>
          </w:p>
        </w:tc>
        <w:tc>
          <w:tcPr>
            <w:tcW w:w="629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FE88160" w14:textId="62A769C3" w:rsidR="001B37E2" w:rsidRPr="009D57A4" w:rsidRDefault="001B37E2" w:rsidP="00B1481D">
            <w:pPr>
              <w:spacing w:after="0" w:line="240" w:lineRule="auto"/>
              <w:rPr>
                <w:rFonts w:ascii="Garamond" w:hAnsi="Garamond"/>
              </w:rPr>
            </w:pPr>
            <w:r w:rsidRPr="009D57A4">
              <w:rPr>
                <w:rFonts w:ascii="Garamond" w:hAnsi="Garamond"/>
              </w:rPr>
              <w:t xml:space="preserve">Submission </w:t>
            </w:r>
            <w:r>
              <w:rPr>
                <w:rFonts w:ascii="Garamond" w:hAnsi="Garamond" w:cs="Calibri"/>
              </w:rPr>
              <w:t>final</w:t>
            </w:r>
            <w:r w:rsidRPr="00833512">
              <w:rPr>
                <w:rFonts w:ascii="Garamond" w:hAnsi="Garamond" w:cs="Calibri"/>
              </w:rPr>
              <w:t xml:space="preserve"> </w:t>
            </w:r>
            <w:r>
              <w:rPr>
                <w:rFonts w:ascii="Garamond" w:hAnsi="Garamond" w:cs="Calibri"/>
              </w:rPr>
              <w:t xml:space="preserve">differently </w:t>
            </w:r>
            <w:r w:rsidR="00366C5B">
              <w:rPr>
                <w:rFonts w:ascii="Garamond" w:hAnsi="Garamond" w:cs="Calibri"/>
              </w:rPr>
              <w:t>able inclusive</w:t>
            </w:r>
            <w:r>
              <w:rPr>
                <w:rFonts w:ascii="Garamond" w:hAnsi="Garamond" w:cs="Calibri"/>
              </w:rPr>
              <w:t xml:space="preserve"> nutrition and food security guideline and</w:t>
            </w:r>
            <w:r w:rsidRPr="00833512">
              <w:rPr>
                <w:rFonts w:ascii="Garamond" w:hAnsi="Garamond" w:cs="Calibri"/>
              </w:rPr>
              <w:t xml:space="preserve"> training manual and trainer’s/ facilitator guide</w:t>
            </w:r>
            <w:r>
              <w:rPr>
                <w:rFonts w:ascii="Garamond" w:hAnsi="Garamond" w:cs="Calibri"/>
              </w:rPr>
              <w:t xml:space="preserve"> </w:t>
            </w:r>
            <w:r w:rsidRPr="009D57A4">
              <w:rPr>
                <w:rFonts w:ascii="Garamond" w:hAnsi="Garamond"/>
              </w:rPr>
              <w:t xml:space="preserve">and </w:t>
            </w:r>
            <w:r>
              <w:rPr>
                <w:rFonts w:ascii="Garamond" w:hAnsi="Garamond" w:cs="Calibri"/>
              </w:rPr>
              <w:t>appropriate training materials and check list incorporating all the feedbacks from all concern.</w:t>
            </w:r>
          </w:p>
        </w:tc>
        <w:tc>
          <w:tcPr>
            <w:tcW w:w="2156" w:type="dxa"/>
            <w:tcBorders>
              <w:top w:val="nil"/>
              <w:left w:val="nil"/>
              <w:bottom w:val="single" w:sz="8" w:space="0" w:color="000000"/>
              <w:right w:val="single" w:sz="8" w:space="0" w:color="000000"/>
            </w:tcBorders>
            <w:tcMar>
              <w:top w:w="0" w:type="dxa"/>
              <w:left w:w="108" w:type="dxa"/>
              <w:bottom w:w="0" w:type="dxa"/>
              <w:right w:w="108" w:type="dxa"/>
            </w:tcMar>
          </w:tcPr>
          <w:p w14:paraId="45B834EA" w14:textId="17EC9531" w:rsidR="001B37E2" w:rsidRPr="00AA38A0" w:rsidRDefault="00EE0010" w:rsidP="00B1481D">
            <w:pPr>
              <w:spacing w:after="0" w:line="240" w:lineRule="auto"/>
              <w:rPr>
                <w:rFonts w:ascii="Garamond" w:hAnsi="Garamond"/>
              </w:rPr>
            </w:pPr>
            <w:r>
              <w:rPr>
                <w:rFonts w:ascii="Garamond" w:hAnsi="Garamond"/>
              </w:rPr>
              <w:t>1</w:t>
            </w:r>
            <w:r w:rsidR="001B37E2">
              <w:rPr>
                <w:rFonts w:ascii="Garamond" w:hAnsi="Garamond"/>
              </w:rPr>
              <w:t>0</w:t>
            </w:r>
            <w:r w:rsidR="001B37E2" w:rsidRPr="00AA38A0">
              <w:rPr>
                <w:rFonts w:ascii="Garamond" w:hAnsi="Garamond"/>
              </w:rPr>
              <w:t xml:space="preserve"> Ju</w:t>
            </w:r>
            <w:r w:rsidR="001B37E2">
              <w:rPr>
                <w:rFonts w:ascii="Garamond" w:hAnsi="Garamond"/>
              </w:rPr>
              <w:t>ly</w:t>
            </w:r>
            <w:r w:rsidR="001B37E2" w:rsidRPr="00AA38A0">
              <w:rPr>
                <w:rFonts w:ascii="Garamond" w:hAnsi="Garamond"/>
              </w:rPr>
              <w:t>, 2024</w:t>
            </w:r>
          </w:p>
        </w:tc>
      </w:tr>
      <w:bookmarkEnd w:id="1"/>
    </w:tbl>
    <w:p w14:paraId="080D7AE8" w14:textId="77777777" w:rsidR="00584A1C" w:rsidRDefault="00584A1C" w:rsidP="00584A1C">
      <w:pPr>
        <w:spacing w:after="0"/>
        <w:jc w:val="both"/>
        <w:rPr>
          <w:rFonts w:ascii="Garamond" w:hAnsi="Garamond" w:cs="Calibri"/>
          <w:b/>
          <w:color w:val="00B050"/>
        </w:rPr>
      </w:pPr>
    </w:p>
    <w:p w14:paraId="63C4BC0A" w14:textId="77777777" w:rsidR="00584A1C" w:rsidRPr="00833512" w:rsidRDefault="00584A1C" w:rsidP="00584A1C">
      <w:pPr>
        <w:spacing w:after="0"/>
        <w:jc w:val="both"/>
        <w:rPr>
          <w:rFonts w:ascii="Garamond" w:hAnsi="Garamond" w:cs="Calibri"/>
          <w:b/>
          <w:color w:val="00B050"/>
        </w:rPr>
      </w:pPr>
      <w:r w:rsidRPr="00833512">
        <w:rPr>
          <w:rFonts w:ascii="Garamond" w:hAnsi="Garamond" w:cs="Calibri"/>
          <w:b/>
          <w:color w:val="00B050"/>
        </w:rPr>
        <w:t>Consultancy Firms/ Individual Required Expertise:</w:t>
      </w:r>
    </w:p>
    <w:p w14:paraId="0D6EBCC7" w14:textId="65D3BB2A" w:rsidR="00584A1C" w:rsidRPr="00833512" w:rsidRDefault="00584A1C" w:rsidP="00584A1C">
      <w:pPr>
        <w:autoSpaceDE w:val="0"/>
        <w:autoSpaceDN w:val="0"/>
        <w:adjustRightInd w:val="0"/>
        <w:spacing w:after="0" w:line="240" w:lineRule="auto"/>
        <w:rPr>
          <w:rFonts w:ascii="Garamond" w:hAnsi="Garamond" w:cs="Calibri Light"/>
          <w:color w:val="000000"/>
        </w:rPr>
      </w:pPr>
      <w:r w:rsidRPr="00833512">
        <w:rPr>
          <w:rFonts w:ascii="Garamond" w:hAnsi="Garamond" w:cs="Calibri Light"/>
          <w:color w:val="000000"/>
        </w:rPr>
        <w:t xml:space="preserve">For the purpose of this assignment, the </w:t>
      </w:r>
      <w:r>
        <w:rPr>
          <w:rFonts w:ascii="Garamond" w:hAnsi="Garamond" w:cs="Calibri Light"/>
          <w:color w:val="000000"/>
        </w:rPr>
        <w:t>NGO/</w:t>
      </w:r>
      <w:r w:rsidRPr="00833512">
        <w:rPr>
          <w:rFonts w:ascii="Garamond" w:hAnsi="Garamond" w:cs="Calibri Light"/>
          <w:color w:val="000000"/>
        </w:rPr>
        <w:t>consultant</w:t>
      </w:r>
      <w:r>
        <w:rPr>
          <w:rFonts w:ascii="Garamond" w:hAnsi="Garamond" w:cs="Calibri Light"/>
          <w:color w:val="000000"/>
        </w:rPr>
        <w:t>/</w:t>
      </w:r>
      <w:r w:rsidRPr="00833512">
        <w:rPr>
          <w:rFonts w:ascii="Garamond" w:hAnsi="Garamond" w:cs="Calibri Light"/>
          <w:color w:val="000000"/>
        </w:rPr>
        <w:t>agency should have the following</w:t>
      </w:r>
      <w:r w:rsidR="00F2274B">
        <w:rPr>
          <w:rFonts w:ascii="Garamond" w:hAnsi="Garamond" w:cs="Calibri Light"/>
          <w:color w:val="000000"/>
        </w:rPr>
        <w:t xml:space="preserve"> criteria</w:t>
      </w:r>
      <w:r w:rsidRPr="00833512">
        <w:rPr>
          <w:rFonts w:ascii="Garamond" w:hAnsi="Garamond" w:cs="Calibri Light"/>
          <w:color w:val="000000"/>
        </w:rPr>
        <w:t xml:space="preserve">: </w:t>
      </w:r>
    </w:p>
    <w:p w14:paraId="6C4CDC68" w14:textId="77777777" w:rsidR="00584A1C" w:rsidRPr="00833512" w:rsidRDefault="00584A1C" w:rsidP="00584A1C">
      <w:pPr>
        <w:autoSpaceDE w:val="0"/>
        <w:autoSpaceDN w:val="0"/>
        <w:adjustRightInd w:val="0"/>
        <w:spacing w:after="0" w:line="240" w:lineRule="auto"/>
        <w:rPr>
          <w:rFonts w:ascii="Garamond" w:hAnsi="Garamond" w:cs="Calibri Light"/>
          <w:color w:val="000000"/>
        </w:rPr>
      </w:pPr>
    </w:p>
    <w:p w14:paraId="5BB071DF" w14:textId="370DFE50" w:rsidR="00584A1C" w:rsidRPr="00833512" w:rsidRDefault="0028525B" w:rsidP="00584A1C">
      <w:pPr>
        <w:pStyle w:val="ListParagraph"/>
        <w:numPr>
          <w:ilvl w:val="0"/>
          <w:numId w:val="8"/>
        </w:numPr>
        <w:autoSpaceDE w:val="0"/>
        <w:autoSpaceDN w:val="0"/>
        <w:adjustRightInd w:val="0"/>
        <w:spacing w:after="54"/>
        <w:ind w:left="360"/>
        <w:rPr>
          <w:rFonts w:ascii="Garamond" w:hAnsi="Garamond" w:cs="Calibri Light"/>
          <w:color w:val="000000"/>
        </w:rPr>
      </w:pPr>
      <w:r>
        <w:rPr>
          <w:rFonts w:ascii="Garamond" w:hAnsi="Garamond" w:cs="Calibri Light"/>
          <w:color w:val="000000"/>
        </w:rPr>
        <w:t>NGO/</w:t>
      </w:r>
      <w:r w:rsidR="00584A1C" w:rsidRPr="00833512">
        <w:rPr>
          <w:rFonts w:ascii="Garamond" w:hAnsi="Garamond" w:cs="Calibri Light"/>
          <w:color w:val="000000"/>
        </w:rPr>
        <w:t xml:space="preserve">Agency/Consultant with at least </w:t>
      </w:r>
      <w:r w:rsidR="00A64726">
        <w:rPr>
          <w:rFonts w:ascii="Garamond" w:hAnsi="Garamond" w:cs="Calibri Light"/>
          <w:color w:val="000000"/>
        </w:rPr>
        <w:t xml:space="preserve">5-7 </w:t>
      </w:r>
      <w:r w:rsidR="00584A1C" w:rsidRPr="00833512">
        <w:rPr>
          <w:rFonts w:ascii="Garamond" w:hAnsi="Garamond" w:cs="Calibri Light"/>
          <w:bCs/>
        </w:rPr>
        <w:t xml:space="preserve">years of experience in conducting similar assignments in developing training </w:t>
      </w:r>
      <w:r w:rsidR="004825D5" w:rsidRPr="00833512">
        <w:rPr>
          <w:rFonts w:ascii="Garamond" w:hAnsi="Garamond" w:cs="Calibri Light"/>
          <w:bCs/>
        </w:rPr>
        <w:t>manuals</w:t>
      </w:r>
      <w:r w:rsidR="00584A1C" w:rsidRPr="00833512">
        <w:rPr>
          <w:rFonts w:ascii="Garamond" w:hAnsi="Garamond" w:cs="Calibri Light"/>
          <w:bCs/>
        </w:rPr>
        <w:t xml:space="preserve">, </w:t>
      </w:r>
      <w:r w:rsidR="00C93627" w:rsidRPr="00833512">
        <w:rPr>
          <w:rFonts w:ascii="Garamond" w:hAnsi="Garamond" w:cs="Calibri"/>
        </w:rPr>
        <w:t>facilitators</w:t>
      </w:r>
      <w:r w:rsidR="00584A1C" w:rsidRPr="00833512">
        <w:rPr>
          <w:rFonts w:ascii="Garamond" w:hAnsi="Garamond" w:cs="Calibri"/>
        </w:rPr>
        <w:t xml:space="preserve"> </w:t>
      </w:r>
      <w:r w:rsidR="00584A1C" w:rsidRPr="00833512">
        <w:rPr>
          <w:rFonts w:ascii="Garamond" w:hAnsi="Garamond" w:cs="Calibri Light"/>
          <w:bCs/>
        </w:rPr>
        <w:t>and training materials as per requirement, preferably disable friendly nutrition and food security programs.</w:t>
      </w:r>
    </w:p>
    <w:p w14:paraId="1B0D6E07" w14:textId="0E5A1818" w:rsidR="00584A1C" w:rsidRPr="00833512" w:rsidRDefault="00584A1C" w:rsidP="00584A1C">
      <w:pPr>
        <w:pStyle w:val="ListParagraph"/>
        <w:numPr>
          <w:ilvl w:val="0"/>
          <w:numId w:val="8"/>
        </w:numPr>
        <w:autoSpaceDE w:val="0"/>
        <w:autoSpaceDN w:val="0"/>
        <w:adjustRightInd w:val="0"/>
        <w:spacing w:after="54"/>
        <w:ind w:left="360"/>
        <w:rPr>
          <w:rFonts w:ascii="Garamond" w:hAnsi="Garamond" w:cs="Calibri Light"/>
          <w:color w:val="000000"/>
        </w:rPr>
      </w:pPr>
      <w:r w:rsidRPr="00833512">
        <w:rPr>
          <w:rFonts w:ascii="Garamond" w:hAnsi="Garamond" w:cs="Calibri Light"/>
          <w:color w:val="000000"/>
        </w:rPr>
        <w:t xml:space="preserve">Expertise in conducting </w:t>
      </w:r>
      <w:r w:rsidR="0028525B">
        <w:rPr>
          <w:rFonts w:ascii="Garamond" w:hAnsi="Garamond" w:cs="Calibri Light"/>
          <w:color w:val="000000"/>
        </w:rPr>
        <w:t xml:space="preserve">disability inclusive </w:t>
      </w:r>
      <w:r w:rsidRPr="00833512">
        <w:rPr>
          <w:rFonts w:ascii="Garamond" w:hAnsi="Garamond" w:cs="Calibri Light"/>
          <w:color w:val="000000"/>
        </w:rPr>
        <w:t xml:space="preserve">nutrition and food security specific </w:t>
      </w:r>
      <w:proofErr w:type="spellStart"/>
      <w:r w:rsidRPr="00833512">
        <w:rPr>
          <w:rFonts w:ascii="Garamond" w:hAnsi="Garamond" w:cs="Calibri Light"/>
          <w:color w:val="000000"/>
        </w:rPr>
        <w:t>ToT</w:t>
      </w:r>
      <w:proofErr w:type="spellEnd"/>
      <w:r w:rsidR="00545A88">
        <w:rPr>
          <w:rFonts w:ascii="Garamond" w:hAnsi="Garamond" w:cs="Calibri Light"/>
          <w:color w:val="000000"/>
        </w:rPr>
        <w:t xml:space="preserve"> </w:t>
      </w:r>
      <w:r w:rsidRPr="00833512">
        <w:rPr>
          <w:rFonts w:ascii="Garamond" w:hAnsi="Garamond" w:cs="Calibri Light"/>
          <w:color w:val="000000"/>
        </w:rPr>
        <w:t>for master trainers and development of post-training follow-up plans.</w:t>
      </w:r>
    </w:p>
    <w:p w14:paraId="6D42B93D" w14:textId="57869CC1" w:rsidR="00584A1C" w:rsidRPr="00833512" w:rsidRDefault="00584A1C" w:rsidP="00584A1C">
      <w:pPr>
        <w:pStyle w:val="ListParagraph"/>
        <w:numPr>
          <w:ilvl w:val="0"/>
          <w:numId w:val="8"/>
        </w:numPr>
        <w:autoSpaceDE w:val="0"/>
        <w:autoSpaceDN w:val="0"/>
        <w:adjustRightInd w:val="0"/>
        <w:spacing w:after="54"/>
        <w:ind w:left="360"/>
        <w:rPr>
          <w:rFonts w:ascii="Garamond" w:hAnsi="Garamond" w:cs="Calibri Light"/>
          <w:color w:val="000000"/>
        </w:rPr>
      </w:pPr>
      <w:r w:rsidRPr="00833512">
        <w:rPr>
          <w:rFonts w:ascii="Garamond" w:hAnsi="Garamond" w:cs="Calibri Light"/>
          <w:color w:val="000000"/>
        </w:rPr>
        <w:lastRenderedPageBreak/>
        <w:t xml:space="preserve">Extensive familiarity with Bangladesh’s Nutrition and food security program being implemented by the Government and NGOs and understanding of services relating to disability </w:t>
      </w:r>
      <w:r w:rsidR="00AA2570">
        <w:rPr>
          <w:rFonts w:ascii="Garamond" w:hAnsi="Garamond" w:cs="Calibri Light"/>
          <w:color w:val="000000"/>
        </w:rPr>
        <w:t xml:space="preserve">inclusive </w:t>
      </w:r>
      <w:r w:rsidRPr="00833512">
        <w:rPr>
          <w:rFonts w:ascii="Garamond" w:hAnsi="Garamond" w:cs="Calibri Light"/>
          <w:color w:val="000000"/>
        </w:rPr>
        <w:t>nutrition and health care</w:t>
      </w:r>
      <w:r w:rsidR="00AA2570">
        <w:rPr>
          <w:rFonts w:ascii="Garamond" w:hAnsi="Garamond" w:cs="Calibri Light"/>
          <w:color w:val="000000"/>
        </w:rPr>
        <w:t xml:space="preserve"> for children under five and children under eighteen</w:t>
      </w:r>
      <w:r w:rsidRPr="00833512">
        <w:rPr>
          <w:rFonts w:ascii="Garamond" w:hAnsi="Garamond" w:cs="Calibri Light"/>
          <w:color w:val="000000"/>
        </w:rPr>
        <w:t>.</w:t>
      </w:r>
    </w:p>
    <w:p w14:paraId="33C949EE" w14:textId="77777777" w:rsidR="00584A1C" w:rsidRPr="00833512" w:rsidRDefault="00584A1C" w:rsidP="00584A1C">
      <w:pPr>
        <w:pStyle w:val="ListParagraph"/>
        <w:numPr>
          <w:ilvl w:val="0"/>
          <w:numId w:val="8"/>
        </w:numPr>
        <w:autoSpaceDE w:val="0"/>
        <w:autoSpaceDN w:val="0"/>
        <w:adjustRightInd w:val="0"/>
        <w:spacing w:after="54"/>
        <w:ind w:left="360"/>
        <w:rPr>
          <w:rFonts w:ascii="Garamond" w:hAnsi="Garamond" w:cs="Calibri Light"/>
          <w:color w:val="000000"/>
        </w:rPr>
      </w:pPr>
      <w:r w:rsidRPr="00833512">
        <w:rPr>
          <w:rFonts w:ascii="Garamond" w:hAnsi="Garamond" w:cs="Calibri Light"/>
          <w:color w:val="000000"/>
        </w:rPr>
        <w:t>Experience in providing consulting services and excellent track record of completion of tasks according to timelines.</w:t>
      </w:r>
    </w:p>
    <w:p w14:paraId="4C25F12C" w14:textId="77777777" w:rsidR="00584A1C" w:rsidRPr="00833512" w:rsidRDefault="00584A1C" w:rsidP="00584A1C">
      <w:pPr>
        <w:pStyle w:val="ListParagraph"/>
        <w:numPr>
          <w:ilvl w:val="0"/>
          <w:numId w:val="8"/>
        </w:numPr>
        <w:autoSpaceDE w:val="0"/>
        <w:autoSpaceDN w:val="0"/>
        <w:adjustRightInd w:val="0"/>
        <w:spacing w:after="54"/>
        <w:ind w:left="360"/>
        <w:rPr>
          <w:rFonts w:ascii="Garamond" w:hAnsi="Garamond" w:cs="Calibri Light"/>
          <w:color w:val="000000"/>
        </w:rPr>
      </w:pPr>
      <w:r w:rsidRPr="00833512">
        <w:rPr>
          <w:rFonts w:ascii="Garamond" w:hAnsi="Garamond" w:cs="Calibri"/>
        </w:rPr>
        <w:t>Expertise in producing high quality Training materials in English and Bangla and sharing at national level</w:t>
      </w:r>
    </w:p>
    <w:p w14:paraId="66A20A49" w14:textId="77777777" w:rsidR="00584A1C" w:rsidRDefault="00584A1C" w:rsidP="00584A1C">
      <w:pPr>
        <w:numPr>
          <w:ilvl w:val="0"/>
          <w:numId w:val="8"/>
        </w:numPr>
        <w:spacing w:after="120" w:line="240" w:lineRule="auto"/>
        <w:ind w:left="360"/>
        <w:rPr>
          <w:rFonts w:ascii="Garamond" w:hAnsi="Garamond" w:cs="Calibri"/>
        </w:rPr>
      </w:pPr>
      <w:r>
        <w:rPr>
          <w:rFonts w:ascii="Garamond" w:hAnsi="Garamond" w:cs="Calibri Light"/>
          <w:color w:val="000000"/>
        </w:rPr>
        <w:t>NGO/</w:t>
      </w:r>
      <w:r w:rsidRPr="006A4C65">
        <w:rPr>
          <w:rFonts w:ascii="Garamond" w:hAnsi="Garamond" w:cs="Calibri Light"/>
          <w:color w:val="000000"/>
        </w:rPr>
        <w:t>Agency/Consultant</w:t>
      </w:r>
      <w:r w:rsidRPr="006A4C65">
        <w:rPr>
          <w:rFonts w:ascii="Garamond" w:hAnsi="Garamond" w:cs="Calibri"/>
        </w:rPr>
        <w:t xml:space="preserve"> must submit application along with CV of </w:t>
      </w:r>
      <w:r>
        <w:rPr>
          <w:rFonts w:ascii="Garamond" w:hAnsi="Garamond" w:cs="Calibri"/>
        </w:rPr>
        <w:t>c</w:t>
      </w:r>
      <w:r w:rsidRPr="006A4C65">
        <w:rPr>
          <w:rFonts w:ascii="Garamond" w:hAnsi="Garamond" w:cs="Calibri"/>
        </w:rPr>
        <w:t>onsultant(s)/individual.</w:t>
      </w:r>
    </w:p>
    <w:p w14:paraId="71718289" w14:textId="77777777" w:rsidR="00584A1C" w:rsidRPr="006A4C65" w:rsidRDefault="00584A1C" w:rsidP="00584A1C">
      <w:pPr>
        <w:numPr>
          <w:ilvl w:val="0"/>
          <w:numId w:val="8"/>
        </w:numPr>
        <w:spacing w:after="120" w:line="240" w:lineRule="auto"/>
        <w:ind w:left="360"/>
        <w:rPr>
          <w:rFonts w:ascii="Garamond" w:hAnsi="Garamond" w:cs="Calibri"/>
        </w:rPr>
      </w:pPr>
      <w:r w:rsidRPr="006A4C65">
        <w:rPr>
          <w:rFonts w:ascii="Garamond" w:hAnsi="Garamond" w:cs="Calibri"/>
        </w:rPr>
        <w:t>Consulting firm/Individual should have sufficient knowledge of NGO activities.</w:t>
      </w:r>
    </w:p>
    <w:p w14:paraId="408CA2D0" w14:textId="77777777" w:rsidR="00584A1C" w:rsidRPr="00833512" w:rsidRDefault="00584A1C" w:rsidP="00584A1C">
      <w:pPr>
        <w:spacing w:after="0"/>
        <w:jc w:val="both"/>
        <w:rPr>
          <w:rFonts w:ascii="Garamond" w:hAnsi="Garamond" w:cs="Calibri"/>
          <w:b/>
          <w:color w:val="00B050"/>
        </w:rPr>
      </w:pPr>
      <w:r w:rsidRPr="00833512">
        <w:rPr>
          <w:rFonts w:ascii="Garamond" w:hAnsi="Garamond" w:cs="Calibri"/>
          <w:b/>
          <w:color w:val="00B050"/>
        </w:rPr>
        <w:t xml:space="preserve">Non-Transferability  </w:t>
      </w:r>
    </w:p>
    <w:p w14:paraId="6E4ED2E3" w14:textId="1DF3E42E" w:rsidR="00584A1C" w:rsidRPr="00833512" w:rsidRDefault="00584A1C" w:rsidP="00584A1C">
      <w:pPr>
        <w:ind w:right="-43"/>
        <w:rPr>
          <w:rFonts w:ascii="Garamond" w:hAnsi="Garamond" w:cs="Plan"/>
        </w:rPr>
      </w:pPr>
      <w:bookmarkStart w:id="2" w:name="_Hlk162875309"/>
      <w:r w:rsidRPr="00BB2428">
        <w:rPr>
          <w:rFonts w:ascii="Garamond" w:hAnsi="Garamond" w:cs="Plan"/>
        </w:rPr>
        <w:t xml:space="preserve">Consultant may not assign sub-contract, </w:t>
      </w:r>
      <w:r w:rsidR="00587AB9" w:rsidRPr="00BB2428">
        <w:rPr>
          <w:rFonts w:ascii="Garamond" w:hAnsi="Garamond" w:cs="Plan"/>
        </w:rPr>
        <w:t>delegate,</w:t>
      </w:r>
      <w:r w:rsidRPr="00BB2428">
        <w:rPr>
          <w:rFonts w:ascii="Garamond" w:hAnsi="Garamond" w:cs="Plan"/>
        </w:rPr>
        <w:t xml:space="preserve"> or otherwise transfer or dispose of any of its rights or </w:t>
      </w:r>
      <w:r w:rsidR="001D31B2" w:rsidRPr="00BB2428">
        <w:rPr>
          <w:rFonts w:ascii="Garamond" w:hAnsi="Garamond" w:cs="Plan"/>
        </w:rPr>
        <w:t>obligations</w:t>
      </w:r>
      <w:r w:rsidRPr="00BB2428">
        <w:rPr>
          <w:rFonts w:ascii="Garamond" w:hAnsi="Garamond" w:cs="Plan"/>
        </w:rPr>
        <w:t xml:space="preserve"> under this agreement.</w:t>
      </w:r>
      <w:r w:rsidR="001D31B2" w:rsidRPr="00BB2428">
        <w:rPr>
          <w:rFonts w:ascii="Garamond" w:hAnsi="Garamond" w:cs="Plan"/>
        </w:rPr>
        <w:t xml:space="preserve"> Additionally, no final deliverables are accepted after the deadline and in such case, penalty will be imposed as per ESDO’s procurement policy.</w:t>
      </w:r>
      <w:r w:rsidR="002A5599">
        <w:rPr>
          <w:rFonts w:ascii="Garamond" w:hAnsi="Garamond" w:cs="Plan"/>
        </w:rPr>
        <w:t xml:space="preserve"> </w:t>
      </w:r>
    </w:p>
    <w:bookmarkEnd w:id="2"/>
    <w:p w14:paraId="6D9AEC14" w14:textId="286D84BE" w:rsidR="00584A1C" w:rsidRDefault="00584A1C" w:rsidP="00584A1C">
      <w:pPr>
        <w:spacing w:after="0"/>
        <w:jc w:val="both"/>
        <w:rPr>
          <w:rFonts w:ascii="Garamond" w:hAnsi="Garamond" w:cs="Calibri"/>
          <w:b/>
          <w:color w:val="00B050"/>
        </w:rPr>
      </w:pPr>
      <w:r w:rsidRPr="00833512">
        <w:rPr>
          <w:rFonts w:ascii="Garamond" w:hAnsi="Garamond" w:cs="Calibri"/>
          <w:b/>
          <w:color w:val="00B050"/>
        </w:rPr>
        <w:t>Budget</w:t>
      </w:r>
      <w:r>
        <w:rPr>
          <w:rFonts w:ascii="Garamond" w:hAnsi="Garamond" w:cs="Calibri"/>
          <w:b/>
          <w:color w:val="00B050"/>
        </w:rPr>
        <w:t xml:space="preserve"> and </w:t>
      </w:r>
      <w:r w:rsidR="00587AB9">
        <w:rPr>
          <w:rFonts w:ascii="Garamond" w:hAnsi="Garamond" w:cs="Calibri"/>
          <w:b/>
          <w:color w:val="00B050"/>
        </w:rPr>
        <w:t>Payment:</w:t>
      </w:r>
    </w:p>
    <w:p w14:paraId="64AA47B9" w14:textId="22B5560F" w:rsidR="006963E6" w:rsidRDefault="006963E6" w:rsidP="006F6520">
      <w:pPr>
        <w:spacing w:after="0"/>
        <w:jc w:val="both"/>
        <w:rPr>
          <w:rFonts w:ascii="Garamond" w:hAnsi="Garamond" w:cs="Arial"/>
        </w:rPr>
      </w:pPr>
      <w:r>
        <w:rPr>
          <w:rFonts w:ascii="Garamond" w:hAnsi="Garamond" w:cs="Arial"/>
        </w:rPr>
        <w:t xml:space="preserve">Thirty </w:t>
      </w:r>
      <w:r w:rsidRPr="00833512">
        <w:rPr>
          <w:rFonts w:ascii="Garamond" w:hAnsi="Garamond" w:cs="Arial"/>
        </w:rPr>
        <w:t xml:space="preserve">(30) percent of the value of the contract will be paid </w:t>
      </w:r>
      <w:r>
        <w:rPr>
          <w:rFonts w:ascii="Garamond" w:hAnsi="Garamond" w:cs="Arial"/>
        </w:rPr>
        <w:t>after submission of the inception report</w:t>
      </w:r>
      <w:r w:rsidRPr="00833512">
        <w:rPr>
          <w:rFonts w:ascii="Garamond" w:hAnsi="Garamond" w:cs="Arial"/>
        </w:rPr>
        <w:t>. Thirty (30) percent will be paid upon submission of the first draft</w:t>
      </w:r>
      <w:r>
        <w:rPr>
          <w:rFonts w:ascii="Garamond" w:hAnsi="Garamond" w:cs="Arial"/>
        </w:rPr>
        <w:t xml:space="preserve"> of all the materials</w:t>
      </w:r>
      <w:r w:rsidRPr="00833512">
        <w:rPr>
          <w:rFonts w:ascii="Garamond" w:hAnsi="Garamond" w:cs="Arial"/>
        </w:rPr>
        <w:t xml:space="preserve">. Rest </w:t>
      </w:r>
      <w:r>
        <w:rPr>
          <w:rFonts w:ascii="Garamond" w:hAnsi="Garamond" w:cs="Arial"/>
        </w:rPr>
        <w:t>Forty (</w:t>
      </w:r>
      <w:r w:rsidRPr="00833512">
        <w:rPr>
          <w:rFonts w:ascii="Garamond" w:hAnsi="Garamond" w:cs="Arial"/>
        </w:rPr>
        <w:t>40%</w:t>
      </w:r>
      <w:r>
        <w:rPr>
          <w:rFonts w:ascii="Garamond" w:hAnsi="Garamond" w:cs="Arial"/>
        </w:rPr>
        <w:t>) percent</w:t>
      </w:r>
      <w:r w:rsidRPr="00833512">
        <w:rPr>
          <w:rFonts w:ascii="Garamond" w:hAnsi="Garamond" w:cs="Arial"/>
        </w:rPr>
        <w:t xml:space="preserve"> will be paid after acceptance of the final </w:t>
      </w:r>
      <w:r w:rsidR="0027494D">
        <w:rPr>
          <w:rFonts w:ascii="Garamond" w:hAnsi="Garamond" w:cs="Arial"/>
        </w:rPr>
        <w:t>Training Manual</w:t>
      </w:r>
      <w:r>
        <w:rPr>
          <w:rFonts w:ascii="Garamond" w:hAnsi="Garamond" w:cs="Arial"/>
        </w:rPr>
        <w:t xml:space="preserve"> with printed sets </w:t>
      </w:r>
      <w:r w:rsidRPr="00833512">
        <w:rPr>
          <w:rFonts w:ascii="Garamond" w:hAnsi="Garamond" w:cs="Arial"/>
        </w:rPr>
        <w:t>and facilitator guideline</w:t>
      </w:r>
      <w:r>
        <w:rPr>
          <w:rFonts w:ascii="Garamond" w:hAnsi="Garamond" w:cs="Arial"/>
        </w:rPr>
        <w:t xml:space="preserve"> and other deliverables.</w:t>
      </w:r>
      <w:r w:rsidRPr="00833512">
        <w:rPr>
          <w:rFonts w:ascii="Garamond" w:hAnsi="Garamond" w:cs="Arial"/>
        </w:rPr>
        <w:t xml:space="preserve"> </w:t>
      </w:r>
    </w:p>
    <w:p w14:paraId="738E7DF6" w14:textId="77777777" w:rsidR="006963E6" w:rsidRPr="00833512" w:rsidRDefault="006963E6" w:rsidP="006F6520">
      <w:pPr>
        <w:numPr>
          <w:ilvl w:val="0"/>
          <w:numId w:val="10"/>
        </w:numPr>
        <w:spacing w:after="120" w:line="288" w:lineRule="auto"/>
        <w:jc w:val="both"/>
        <w:rPr>
          <w:rFonts w:ascii="Garamond" w:hAnsi="Garamond" w:cs="Arial"/>
        </w:rPr>
      </w:pPr>
      <w:r w:rsidRPr="00833512">
        <w:rPr>
          <w:rFonts w:ascii="Garamond" w:hAnsi="Garamond" w:cs="Arial"/>
        </w:rPr>
        <w:t xml:space="preserve">Payment will be made through cheque and eligible vat &amp; tax will be deducted as per tax regulation of Bangladesh Government. </w:t>
      </w:r>
      <w:r w:rsidRPr="007B7A7C">
        <w:rPr>
          <w:rFonts w:ascii="Garamond" w:hAnsi="Garamond" w:cs="Arial"/>
        </w:rPr>
        <w:t>Copies of NID, TIN, VAT Registration and Trade License, as applicable</w:t>
      </w:r>
    </w:p>
    <w:p w14:paraId="3C834CF0" w14:textId="77777777" w:rsidR="006963E6" w:rsidRDefault="006963E6" w:rsidP="006963E6">
      <w:pPr>
        <w:numPr>
          <w:ilvl w:val="0"/>
          <w:numId w:val="10"/>
        </w:numPr>
        <w:spacing w:after="120" w:line="288" w:lineRule="auto"/>
        <w:rPr>
          <w:rFonts w:ascii="Garamond" w:hAnsi="Garamond" w:cs="Arial"/>
        </w:rPr>
      </w:pPr>
      <w:r w:rsidRPr="00833512">
        <w:rPr>
          <w:rFonts w:ascii="Garamond" w:hAnsi="Garamond" w:cs="Arial"/>
        </w:rPr>
        <w:t>No traveling, per diem and daily allowances will be paid to consultant for the field visit, meeting, group discussion and any other purposes.</w:t>
      </w:r>
    </w:p>
    <w:p w14:paraId="35E4C8E6" w14:textId="77777777" w:rsidR="00584A1C" w:rsidRPr="00833512" w:rsidRDefault="00584A1C" w:rsidP="00584A1C">
      <w:pPr>
        <w:spacing w:after="0"/>
        <w:jc w:val="both"/>
        <w:rPr>
          <w:rFonts w:ascii="Garamond" w:hAnsi="Garamond" w:cs="Calibri"/>
          <w:b/>
          <w:color w:val="00B050"/>
        </w:rPr>
      </w:pPr>
      <w:r w:rsidRPr="00833512">
        <w:rPr>
          <w:rFonts w:ascii="Garamond" w:hAnsi="Garamond" w:cs="Calibri"/>
          <w:b/>
          <w:color w:val="00B050"/>
        </w:rPr>
        <w:t>Terms and Conditions for this agreement:</w:t>
      </w:r>
    </w:p>
    <w:p w14:paraId="24FC0310" w14:textId="77777777" w:rsidR="00584A1C" w:rsidRPr="00833512" w:rsidRDefault="00584A1C" w:rsidP="00584A1C">
      <w:pPr>
        <w:numPr>
          <w:ilvl w:val="0"/>
          <w:numId w:val="9"/>
        </w:numPr>
        <w:spacing w:after="120" w:line="288" w:lineRule="auto"/>
        <w:rPr>
          <w:rFonts w:ascii="Garamond" w:hAnsi="Garamond" w:cs="Arial"/>
        </w:rPr>
      </w:pPr>
      <w:r w:rsidRPr="00833512">
        <w:rPr>
          <w:rFonts w:ascii="Garamond" w:hAnsi="Garamond" w:cs="Arial"/>
        </w:rPr>
        <w:t>This contract will be fully short-term basis and not aligned with the organizational HR policy, recognized as regular or contract staff member of ESDO.</w:t>
      </w:r>
    </w:p>
    <w:p w14:paraId="730E38AD" w14:textId="77777777" w:rsidR="00584A1C" w:rsidRPr="00833512" w:rsidRDefault="00584A1C" w:rsidP="00584A1C">
      <w:pPr>
        <w:numPr>
          <w:ilvl w:val="0"/>
          <w:numId w:val="9"/>
        </w:numPr>
        <w:spacing w:after="120" w:line="288" w:lineRule="auto"/>
        <w:rPr>
          <w:rFonts w:ascii="Garamond" w:hAnsi="Garamond" w:cs="Arial"/>
        </w:rPr>
      </w:pPr>
      <w:r w:rsidRPr="00833512">
        <w:rPr>
          <w:rFonts w:ascii="Garamond" w:hAnsi="Garamond" w:cs="Arial"/>
        </w:rPr>
        <w:t>This contract could be terminated with the prior notice of both parties due to failure the terms and conditions and commitment mentioned in this agreement.</w:t>
      </w:r>
    </w:p>
    <w:p w14:paraId="03A14A13" w14:textId="78A76453" w:rsidR="00584A1C" w:rsidRPr="00833512" w:rsidRDefault="00584A1C" w:rsidP="00584A1C">
      <w:pPr>
        <w:numPr>
          <w:ilvl w:val="0"/>
          <w:numId w:val="9"/>
        </w:numPr>
        <w:spacing w:after="120" w:line="288" w:lineRule="auto"/>
        <w:rPr>
          <w:rFonts w:ascii="Garamond" w:hAnsi="Garamond" w:cs="Arial"/>
        </w:rPr>
      </w:pPr>
      <w:r w:rsidRPr="00833512">
        <w:rPr>
          <w:rFonts w:ascii="Garamond" w:hAnsi="Garamond" w:cs="Arial"/>
        </w:rPr>
        <w:t xml:space="preserve">Total working days will be </w:t>
      </w:r>
      <w:r w:rsidR="008A2263">
        <w:rPr>
          <w:rFonts w:ascii="Garamond" w:hAnsi="Garamond" w:cs="Arial"/>
        </w:rPr>
        <w:t>80</w:t>
      </w:r>
      <w:r w:rsidRPr="00833512">
        <w:rPr>
          <w:rFonts w:ascii="Garamond" w:hAnsi="Garamond" w:cs="Arial"/>
        </w:rPr>
        <w:t xml:space="preserve"> days (over the period of </w:t>
      </w:r>
      <w:r w:rsidR="002E023B">
        <w:rPr>
          <w:rFonts w:ascii="Garamond" w:hAnsi="Garamond" w:cs="Arial"/>
        </w:rPr>
        <w:t xml:space="preserve">20 </w:t>
      </w:r>
      <w:r>
        <w:rPr>
          <w:rFonts w:ascii="Garamond" w:hAnsi="Garamond" w:cs="Arial"/>
        </w:rPr>
        <w:t>April</w:t>
      </w:r>
      <w:r w:rsidR="002E023B">
        <w:rPr>
          <w:rFonts w:ascii="Garamond" w:hAnsi="Garamond" w:cs="Arial"/>
        </w:rPr>
        <w:t>,2024</w:t>
      </w:r>
      <w:r>
        <w:rPr>
          <w:rFonts w:ascii="Garamond" w:hAnsi="Garamond" w:cs="Arial"/>
        </w:rPr>
        <w:t xml:space="preserve"> to </w:t>
      </w:r>
      <w:r w:rsidR="00D369E7">
        <w:rPr>
          <w:rFonts w:ascii="Garamond" w:hAnsi="Garamond" w:cs="Arial"/>
        </w:rPr>
        <w:t xml:space="preserve">10 </w:t>
      </w:r>
      <w:r w:rsidRPr="00833512">
        <w:rPr>
          <w:rFonts w:ascii="Garamond" w:hAnsi="Garamond" w:cs="Arial"/>
        </w:rPr>
        <w:t>Ju</w:t>
      </w:r>
      <w:r w:rsidR="00D369E7">
        <w:rPr>
          <w:rFonts w:ascii="Garamond" w:hAnsi="Garamond" w:cs="Arial"/>
        </w:rPr>
        <w:t>ly,2024</w:t>
      </w:r>
      <w:r w:rsidRPr="00833512">
        <w:rPr>
          <w:rFonts w:ascii="Garamond" w:hAnsi="Garamond" w:cs="Arial"/>
        </w:rPr>
        <w:t xml:space="preserve">) for accomplishing the task. Comprising review, the project documents and preparation training manual and facilitator guidelines, field visit and </w:t>
      </w:r>
      <w:proofErr w:type="spellStart"/>
      <w:r w:rsidRPr="00833512">
        <w:rPr>
          <w:rFonts w:ascii="Garamond" w:hAnsi="Garamond" w:cs="Arial"/>
        </w:rPr>
        <w:t>ToT</w:t>
      </w:r>
      <w:proofErr w:type="spellEnd"/>
      <w:r w:rsidRPr="00833512">
        <w:rPr>
          <w:rFonts w:ascii="Garamond" w:hAnsi="Garamond" w:cs="Arial"/>
        </w:rPr>
        <w:t xml:space="preserve"> of the ESDO staff.</w:t>
      </w:r>
    </w:p>
    <w:p w14:paraId="5DA36CE1" w14:textId="591567E6" w:rsidR="00584A1C" w:rsidRPr="00833512" w:rsidRDefault="00584A1C" w:rsidP="00584A1C">
      <w:pPr>
        <w:numPr>
          <w:ilvl w:val="0"/>
          <w:numId w:val="9"/>
        </w:numPr>
        <w:spacing w:after="120" w:line="288" w:lineRule="auto"/>
        <w:rPr>
          <w:rFonts w:ascii="Garamond" w:hAnsi="Garamond" w:cs="Arial"/>
        </w:rPr>
      </w:pPr>
      <w:r w:rsidRPr="00833512">
        <w:rPr>
          <w:rFonts w:ascii="Garamond" w:hAnsi="Garamond" w:cs="Arial"/>
        </w:rPr>
        <w:t xml:space="preserve">Discussion with the beneficiaries and staff, visit </w:t>
      </w:r>
      <w:r w:rsidR="0027380F">
        <w:rPr>
          <w:rFonts w:ascii="Garamond" w:hAnsi="Garamond" w:cs="Arial"/>
        </w:rPr>
        <w:t xml:space="preserve">working unions/municipality/Govt. offices </w:t>
      </w:r>
      <w:r w:rsidRPr="00833512">
        <w:rPr>
          <w:rFonts w:ascii="Garamond" w:hAnsi="Garamond" w:cs="Arial"/>
        </w:rPr>
        <w:t>and discussion with relevant sta</w:t>
      </w:r>
      <w:r w:rsidR="0027380F">
        <w:rPr>
          <w:rFonts w:ascii="Garamond" w:hAnsi="Garamond" w:cs="Arial"/>
        </w:rPr>
        <w:t>ke</w:t>
      </w:r>
      <w:r w:rsidRPr="00833512">
        <w:rPr>
          <w:rFonts w:ascii="Garamond" w:hAnsi="Garamond" w:cs="Arial"/>
        </w:rPr>
        <w:t xml:space="preserve">holders to finish the task.  </w:t>
      </w:r>
    </w:p>
    <w:p w14:paraId="6194D37F" w14:textId="12FE546A" w:rsidR="00584A1C" w:rsidRPr="00833512" w:rsidRDefault="00C2377E" w:rsidP="00584A1C">
      <w:pPr>
        <w:numPr>
          <w:ilvl w:val="0"/>
          <w:numId w:val="9"/>
        </w:numPr>
        <w:spacing w:after="120" w:line="288" w:lineRule="auto"/>
        <w:rPr>
          <w:rFonts w:ascii="Garamond" w:hAnsi="Garamond" w:cs="Arial"/>
        </w:rPr>
      </w:pPr>
      <w:r>
        <w:rPr>
          <w:rFonts w:ascii="Garamond" w:hAnsi="Garamond" w:cs="Arial"/>
        </w:rPr>
        <w:t xml:space="preserve">Guideline and </w:t>
      </w:r>
      <w:r w:rsidR="00584A1C" w:rsidRPr="00833512">
        <w:rPr>
          <w:rFonts w:ascii="Garamond" w:hAnsi="Garamond" w:cs="Arial"/>
        </w:rPr>
        <w:t xml:space="preserve">Training manual and facilitator guidelines and documents will be </w:t>
      </w:r>
      <w:r>
        <w:rPr>
          <w:rFonts w:ascii="Garamond" w:hAnsi="Garamond" w:cs="Arial"/>
        </w:rPr>
        <w:t xml:space="preserve">Max Foundation Bangladesh and </w:t>
      </w:r>
      <w:r w:rsidR="00584A1C" w:rsidRPr="00833512">
        <w:rPr>
          <w:rFonts w:ascii="Garamond" w:hAnsi="Garamond" w:cs="Arial"/>
        </w:rPr>
        <w:t>ESDO</w:t>
      </w:r>
      <w:r>
        <w:rPr>
          <w:rFonts w:ascii="Garamond" w:hAnsi="Garamond" w:cs="Arial"/>
        </w:rPr>
        <w:t>’</w:t>
      </w:r>
      <w:r w:rsidR="00584A1C" w:rsidRPr="00833512">
        <w:rPr>
          <w:rFonts w:ascii="Garamond" w:hAnsi="Garamond" w:cs="Arial"/>
        </w:rPr>
        <w:t xml:space="preserve">s property and copyright will be of </w:t>
      </w:r>
      <w:r>
        <w:rPr>
          <w:rFonts w:ascii="Garamond" w:hAnsi="Garamond" w:cs="Arial"/>
        </w:rPr>
        <w:t xml:space="preserve">Max Foundation Bangladesh and </w:t>
      </w:r>
      <w:r w:rsidR="00584A1C" w:rsidRPr="00833512">
        <w:rPr>
          <w:rFonts w:ascii="Garamond" w:hAnsi="Garamond" w:cs="Arial"/>
        </w:rPr>
        <w:t xml:space="preserve">ESDO. All soft and hard copy </w:t>
      </w:r>
      <w:r w:rsidR="00584A1C" w:rsidRPr="00833512">
        <w:rPr>
          <w:rFonts w:ascii="Garamond" w:hAnsi="Garamond" w:cs="Calibri"/>
        </w:rPr>
        <w:t xml:space="preserve">(both PDF and AI) </w:t>
      </w:r>
      <w:r w:rsidR="00584A1C" w:rsidRPr="00833512">
        <w:rPr>
          <w:rFonts w:ascii="Garamond" w:hAnsi="Garamond" w:cs="Arial"/>
        </w:rPr>
        <w:t>will be submitted to ESDO.</w:t>
      </w:r>
    </w:p>
    <w:p w14:paraId="25828E39" w14:textId="0B2D5852" w:rsidR="00584A1C" w:rsidRPr="00833512" w:rsidRDefault="00584A1C" w:rsidP="00584A1C">
      <w:pPr>
        <w:pStyle w:val="NoSpacing"/>
        <w:numPr>
          <w:ilvl w:val="0"/>
          <w:numId w:val="11"/>
        </w:numPr>
        <w:jc w:val="both"/>
        <w:rPr>
          <w:rFonts w:ascii="Garamond" w:hAnsi="Garamond" w:cs="Arial"/>
        </w:rPr>
      </w:pPr>
      <w:r w:rsidRPr="00833512">
        <w:rPr>
          <w:rFonts w:ascii="Garamond" w:hAnsi="Garamond" w:cs="Arial"/>
        </w:rPr>
        <w:t xml:space="preserve">Technological (print, photocopy) and other related information support will be given for this task. But no regular equipment support will be given like computer, </w:t>
      </w:r>
      <w:r w:rsidR="00C2377E" w:rsidRPr="00833512">
        <w:rPr>
          <w:rFonts w:ascii="Garamond" w:hAnsi="Garamond" w:cs="Arial"/>
        </w:rPr>
        <w:t>laptop</w:t>
      </w:r>
      <w:r w:rsidRPr="00833512">
        <w:rPr>
          <w:rFonts w:ascii="Garamond" w:hAnsi="Garamond" w:cs="Arial"/>
        </w:rPr>
        <w:t xml:space="preserve"> etc. A press-ready file for training modules ensuring that it meets organization standards. </w:t>
      </w:r>
    </w:p>
    <w:p w14:paraId="1C96E771" w14:textId="278C802F" w:rsidR="00584A1C" w:rsidRPr="00833512" w:rsidRDefault="00584A1C" w:rsidP="00584A1C">
      <w:pPr>
        <w:numPr>
          <w:ilvl w:val="0"/>
          <w:numId w:val="9"/>
        </w:numPr>
        <w:spacing w:after="120" w:line="288" w:lineRule="auto"/>
        <w:rPr>
          <w:rFonts w:ascii="Garamond" w:hAnsi="Garamond" w:cs="Arial"/>
        </w:rPr>
      </w:pPr>
      <w:r w:rsidRPr="00833512">
        <w:rPr>
          <w:rFonts w:ascii="Garamond" w:hAnsi="Garamond" w:cs="Arial"/>
        </w:rPr>
        <w:t>After preparing the 1</w:t>
      </w:r>
      <w:r w:rsidRPr="00833512">
        <w:rPr>
          <w:rFonts w:ascii="Garamond" w:hAnsi="Garamond" w:cs="Arial"/>
          <w:vertAlign w:val="superscript"/>
        </w:rPr>
        <w:t>st</w:t>
      </w:r>
      <w:r w:rsidRPr="00833512">
        <w:rPr>
          <w:rFonts w:ascii="Garamond" w:hAnsi="Garamond" w:cs="Arial"/>
        </w:rPr>
        <w:t xml:space="preserve"> draft </w:t>
      </w:r>
      <w:r w:rsidR="00C2377E">
        <w:rPr>
          <w:rFonts w:ascii="Garamond" w:hAnsi="Garamond" w:cs="Arial"/>
        </w:rPr>
        <w:t xml:space="preserve">of </w:t>
      </w:r>
      <w:r w:rsidR="00C2377E">
        <w:rPr>
          <w:rFonts w:ascii="Garamond" w:hAnsi="Garamond" w:cs="Calibri Light"/>
          <w:color w:val="000000"/>
        </w:rPr>
        <w:t xml:space="preserve">disability inclusive </w:t>
      </w:r>
      <w:r w:rsidR="00C2377E" w:rsidRPr="00833512">
        <w:rPr>
          <w:rFonts w:ascii="Garamond" w:hAnsi="Garamond" w:cs="Calibri Light"/>
          <w:color w:val="000000"/>
        </w:rPr>
        <w:t>nutrition and food security</w:t>
      </w:r>
      <w:r w:rsidR="00C2377E" w:rsidRPr="00833512">
        <w:rPr>
          <w:rFonts w:ascii="Garamond" w:hAnsi="Garamond" w:cs="Arial"/>
        </w:rPr>
        <w:t xml:space="preserve"> </w:t>
      </w:r>
      <w:r w:rsidR="00C2377E">
        <w:rPr>
          <w:rFonts w:ascii="Garamond" w:hAnsi="Garamond" w:cs="Arial"/>
        </w:rPr>
        <w:t xml:space="preserve">guideline and </w:t>
      </w:r>
      <w:r w:rsidRPr="00833512">
        <w:rPr>
          <w:rFonts w:ascii="Garamond" w:hAnsi="Garamond" w:cs="Arial"/>
        </w:rPr>
        <w:t>training manual and facilitator guideline</w:t>
      </w:r>
      <w:r w:rsidR="00C2377E">
        <w:rPr>
          <w:rFonts w:ascii="Garamond" w:hAnsi="Garamond" w:cs="Arial"/>
        </w:rPr>
        <w:t>, the NGO/Consultant/agency</w:t>
      </w:r>
      <w:r w:rsidRPr="00833512">
        <w:rPr>
          <w:rFonts w:ascii="Garamond" w:hAnsi="Garamond" w:cs="Arial"/>
        </w:rPr>
        <w:t xml:space="preserve"> will have to arrange a workshop for </w:t>
      </w:r>
      <w:r w:rsidRPr="00833512">
        <w:rPr>
          <w:rFonts w:ascii="Garamond" w:hAnsi="Garamond" w:cs="Arial"/>
        </w:rPr>
        <w:lastRenderedPageBreak/>
        <w:t xml:space="preserve">sharing and collecting the feedback from relevant staff for finalizing the </w:t>
      </w:r>
      <w:r w:rsidR="00972BBB">
        <w:rPr>
          <w:rFonts w:ascii="Garamond" w:hAnsi="Garamond" w:cs="Calibri Light"/>
          <w:color w:val="000000"/>
        </w:rPr>
        <w:t xml:space="preserve">disability inclusive </w:t>
      </w:r>
      <w:r w:rsidR="00972BBB" w:rsidRPr="00833512">
        <w:rPr>
          <w:rFonts w:ascii="Garamond" w:hAnsi="Garamond" w:cs="Calibri Light"/>
          <w:color w:val="000000"/>
        </w:rPr>
        <w:t>nutrition and food security</w:t>
      </w:r>
      <w:r w:rsidR="00972BBB">
        <w:rPr>
          <w:rFonts w:ascii="Garamond" w:hAnsi="Garamond" w:cs="Arial"/>
        </w:rPr>
        <w:t xml:space="preserve"> guideline and </w:t>
      </w:r>
      <w:r w:rsidRPr="00833512">
        <w:rPr>
          <w:rFonts w:ascii="Garamond" w:hAnsi="Garamond" w:cs="Arial"/>
        </w:rPr>
        <w:t>training manual and facilitator guideline.</w:t>
      </w:r>
    </w:p>
    <w:p w14:paraId="64399F82" w14:textId="0B32013E" w:rsidR="00584A1C" w:rsidRPr="00833512" w:rsidRDefault="00584A1C" w:rsidP="00584A1C">
      <w:pPr>
        <w:spacing w:after="0"/>
        <w:jc w:val="both"/>
        <w:rPr>
          <w:rFonts w:ascii="Garamond" w:hAnsi="Garamond" w:cs="Calibri"/>
          <w:b/>
          <w:color w:val="00B050"/>
        </w:rPr>
      </w:pPr>
      <w:r w:rsidRPr="00833512">
        <w:rPr>
          <w:rFonts w:ascii="Garamond" w:hAnsi="Garamond" w:cs="Calibri"/>
          <w:b/>
          <w:color w:val="00B050"/>
        </w:rPr>
        <w:t>Submission of Expression of Interest</w:t>
      </w:r>
    </w:p>
    <w:p w14:paraId="11A926AE" w14:textId="14C2B141" w:rsidR="00584A1C" w:rsidRPr="00833512" w:rsidRDefault="00584A1C" w:rsidP="00B04333">
      <w:pPr>
        <w:spacing w:after="120" w:line="288" w:lineRule="auto"/>
        <w:rPr>
          <w:rFonts w:ascii="Garamond" w:hAnsi="Garamond" w:cs="Arial"/>
        </w:rPr>
      </w:pPr>
      <w:r w:rsidRPr="00833512">
        <w:rPr>
          <w:rFonts w:ascii="Garamond" w:hAnsi="Garamond" w:cs="Arial"/>
        </w:rPr>
        <w:t xml:space="preserve">The interested parties shall be asked to submit their technical and financial proposal. The main component of </w:t>
      </w:r>
      <w:r w:rsidRPr="00B85819">
        <w:rPr>
          <w:rFonts w:ascii="Garamond" w:hAnsi="Garamond" w:cs="Arial"/>
          <w:b/>
          <w:bCs/>
        </w:rPr>
        <w:t>the technical proposal</w:t>
      </w:r>
      <w:r w:rsidRPr="00833512">
        <w:rPr>
          <w:rFonts w:ascii="Garamond" w:hAnsi="Garamond" w:cs="Arial"/>
        </w:rPr>
        <w:t xml:space="preserve"> shall </w:t>
      </w:r>
      <w:r w:rsidR="00F81DA9" w:rsidRPr="00833512">
        <w:rPr>
          <w:rFonts w:ascii="Garamond" w:hAnsi="Garamond" w:cs="Arial"/>
        </w:rPr>
        <w:t>be</w:t>
      </w:r>
      <w:r w:rsidR="00F81DA9">
        <w:rPr>
          <w:rFonts w:ascii="Garamond" w:hAnsi="Garamond" w:cs="Arial"/>
        </w:rPr>
        <w:t>: -</w:t>
      </w:r>
    </w:p>
    <w:p w14:paraId="213D9CA2" w14:textId="09EE3E5C" w:rsidR="00584A1C" w:rsidRPr="00833512" w:rsidRDefault="00584A1C" w:rsidP="00755795">
      <w:pPr>
        <w:spacing w:after="0" w:line="288" w:lineRule="auto"/>
        <w:ind w:left="720"/>
        <w:rPr>
          <w:rFonts w:ascii="Garamond" w:hAnsi="Garamond" w:cs="Arial"/>
        </w:rPr>
      </w:pPr>
      <w:r w:rsidRPr="00833512">
        <w:rPr>
          <w:rFonts w:ascii="Garamond" w:hAnsi="Garamond" w:cs="Arial"/>
        </w:rPr>
        <w:tab/>
        <w:t xml:space="preserve">- Statement highlighting their past expertise (max. </w:t>
      </w:r>
      <w:r w:rsidR="00F81DA9">
        <w:rPr>
          <w:rFonts w:ascii="Garamond" w:hAnsi="Garamond" w:cs="Arial"/>
        </w:rPr>
        <w:t xml:space="preserve">3 </w:t>
      </w:r>
      <w:r w:rsidR="00304DFF" w:rsidRPr="00833512">
        <w:rPr>
          <w:rFonts w:ascii="Garamond" w:hAnsi="Garamond" w:cs="Arial"/>
        </w:rPr>
        <w:t>page</w:t>
      </w:r>
      <w:r w:rsidR="00F81DA9">
        <w:rPr>
          <w:rFonts w:ascii="Garamond" w:hAnsi="Garamond" w:cs="Arial"/>
        </w:rPr>
        <w:t>s</w:t>
      </w:r>
      <w:r w:rsidRPr="00833512">
        <w:rPr>
          <w:rFonts w:ascii="Garamond" w:hAnsi="Garamond" w:cs="Arial"/>
        </w:rPr>
        <w:t>)</w:t>
      </w:r>
    </w:p>
    <w:p w14:paraId="53AEA7E6" w14:textId="0593F464" w:rsidR="00584A1C" w:rsidRPr="00833512" w:rsidRDefault="00584A1C" w:rsidP="00755795">
      <w:pPr>
        <w:spacing w:after="0" w:line="288" w:lineRule="auto"/>
        <w:ind w:left="720"/>
        <w:rPr>
          <w:rFonts w:ascii="Garamond" w:hAnsi="Garamond" w:cs="Arial"/>
        </w:rPr>
      </w:pPr>
      <w:r w:rsidRPr="00833512">
        <w:rPr>
          <w:rFonts w:ascii="Garamond" w:hAnsi="Garamond" w:cs="Arial"/>
        </w:rPr>
        <w:tab/>
        <w:t>- C.V. of the team leader and associate</w:t>
      </w:r>
      <w:r w:rsidR="00304DFF">
        <w:rPr>
          <w:rFonts w:ascii="Garamond" w:hAnsi="Garamond" w:cs="Arial"/>
        </w:rPr>
        <w:t xml:space="preserve"> experts</w:t>
      </w:r>
    </w:p>
    <w:p w14:paraId="3706AFA6" w14:textId="239E01FD" w:rsidR="00584A1C" w:rsidRPr="00833512" w:rsidRDefault="00584A1C" w:rsidP="00755795">
      <w:pPr>
        <w:spacing w:after="0" w:line="288" w:lineRule="auto"/>
        <w:ind w:left="720"/>
        <w:rPr>
          <w:rFonts w:ascii="Garamond" w:hAnsi="Garamond" w:cs="Arial"/>
        </w:rPr>
      </w:pPr>
      <w:r w:rsidRPr="00833512">
        <w:rPr>
          <w:rFonts w:ascii="Garamond" w:hAnsi="Garamond" w:cs="Arial"/>
        </w:rPr>
        <w:tab/>
        <w:t xml:space="preserve">-  a brief how to develop proposed </w:t>
      </w:r>
      <w:r w:rsidR="006C5E83">
        <w:rPr>
          <w:rFonts w:ascii="Garamond" w:hAnsi="Garamond" w:cs="Calibri Light"/>
          <w:color w:val="000000"/>
        </w:rPr>
        <w:t xml:space="preserve">disability inclusive </w:t>
      </w:r>
      <w:r w:rsidR="006C5E83" w:rsidRPr="00833512">
        <w:rPr>
          <w:rFonts w:ascii="Garamond" w:hAnsi="Garamond" w:cs="Calibri Light"/>
          <w:color w:val="000000"/>
        </w:rPr>
        <w:t>nutrition and food security</w:t>
      </w:r>
      <w:r w:rsidR="006C5E83" w:rsidRPr="00833512">
        <w:rPr>
          <w:rFonts w:ascii="Garamond" w:hAnsi="Garamond" w:cs="Arial"/>
        </w:rPr>
        <w:t xml:space="preserve"> </w:t>
      </w:r>
      <w:r w:rsidR="006C5E83">
        <w:rPr>
          <w:rFonts w:ascii="Garamond" w:hAnsi="Garamond" w:cs="Arial"/>
        </w:rPr>
        <w:t xml:space="preserve">guideline and </w:t>
      </w:r>
      <w:r w:rsidRPr="00833512">
        <w:rPr>
          <w:rFonts w:ascii="Garamond" w:hAnsi="Garamond" w:cs="Arial"/>
        </w:rPr>
        <w:t>disable friendly training modules and</w:t>
      </w:r>
      <w:r w:rsidR="00B04333">
        <w:rPr>
          <w:rFonts w:ascii="Garamond" w:hAnsi="Garamond" w:cs="Arial"/>
        </w:rPr>
        <w:t xml:space="preserve"> </w:t>
      </w:r>
      <w:r w:rsidRPr="00833512">
        <w:rPr>
          <w:rFonts w:ascii="Garamond" w:hAnsi="Garamond" w:cs="Arial"/>
        </w:rPr>
        <w:t xml:space="preserve">facilitator guideline highlighting the contents in details </w:t>
      </w:r>
      <w:r w:rsidR="00F81DA9" w:rsidRPr="00833512">
        <w:rPr>
          <w:rFonts w:ascii="Garamond" w:hAnsi="Garamond" w:cs="Arial"/>
        </w:rPr>
        <w:t>(</w:t>
      </w:r>
      <w:r w:rsidR="00F81DA9">
        <w:rPr>
          <w:rFonts w:ascii="Garamond" w:hAnsi="Garamond" w:cs="Arial"/>
        </w:rPr>
        <w:t>not</w:t>
      </w:r>
      <w:r w:rsidR="0089281B">
        <w:rPr>
          <w:rFonts w:ascii="Garamond" w:hAnsi="Garamond" w:cs="Arial"/>
        </w:rPr>
        <w:t xml:space="preserve"> more than 5 </w:t>
      </w:r>
      <w:r w:rsidRPr="00833512">
        <w:rPr>
          <w:rFonts w:ascii="Garamond" w:hAnsi="Garamond" w:cs="Arial"/>
        </w:rPr>
        <w:t>pages)</w:t>
      </w:r>
    </w:p>
    <w:p w14:paraId="4D25A1EA" w14:textId="576CAD60" w:rsidR="004747DB" w:rsidRDefault="00584A1C" w:rsidP="00B04333">
      <w:pPr>
        <w:spacing w:after="120" w:line="288" w:lineRule="auto"/>
        <w:rPr>
          <w:rFonts w:ascii="Garamond" w:hAnsi="Garamond" w:cs="Arial"/>
        </w:rPr>
      </w:pPr>
      <w:r w:rsidRPr="00B85819">
        <w:rPr>
          <w:rFonts w:ascii="Garamond" w:hAnsi="Garamond" w:cs="Arial"/>
          <w:b/>
          <w:bCs/>
        </w:rPr>
        <w:t>Financial proposal</w:t>
      </w:r>
      <w:r w:rsidRPr="00833512">
        <w:rPr>
          <w:rFonts w:ascii="Garamond" w:hAnsi="Garamond" w:cs="Arial"/>
        </w:rPr>
        <w:t xml:space="preserve"> to include detailed budget for training modules</w:t>
      </w:r>
      <w:r w:rsidR="007F7453">
        <w:rPr>
          <w:rFonts w:ascii="Garamond" w:hAnsi="Garamond" w:cs="Arial"/>
        </w:rPr>
        <w:t xml:space="preserve"> and Guide</w:t>
      </w:r>
      <w:r w:rsidRPr="00833512">
        <w:rPr>
          <w:rFonts w:ascii="Garamond" w:hAnsi="Garamond" w:cs="Arial"/>
        </w:rPr>
        <w:t xml:space="preserve">. </w:t>
      </w:r>
    </w:p>
    <w:p w14:paraId="10F64A4D" w14:textId="0D7528C4" w:rsidR="004747DB" w:rsidRDefault="004747DB" w:rsidP="004747DB">
      <w:pPr>
        <w:spacing w:after="120" w:line="288" w:lineRule="auto"/>
        <w:rPr>
          <w:rFonts w:ascii="Garamond" w:hAnsi="Garamond" w:cs="Arial"/>
        </w:rPr>
      </w:pPr>
      <w:r w:rsidRPr="00833512">
        <w:rPr>
          <w:rFonts w:ascii="Garamond" w:hAnsi="Garamond" w:cs="Arial"/>
        </w:rPr>
        <w:t xml:space="preserve">On the basis of </w:t>
      </w:r>
      <w:r>
        <w:rPr>
          <w:rFonts w:ascii="Garamond" w:hAnsi="Garamond" w:cs="Arial"/>
        </w:rPr>
        <w:t>technical and f</w:t>
      </w:r>
      <w:r w:rsidRPr="00833512">
        <w:rPr>
          <w:rFonts w:ascii="Garamond" w:hAnsi="Garamond" w:cs="Arial"/>
        </w:rPr>
        <w:t xml:space="preserve">inancial proposal submission, ESDO in consultation with </w:t>
      </w:r>
      <w:r>
        <w:rPr>
          <w:rFonts w:ascii="Garamond" w:hAnsi="Garamond" w:cs="Arial"/>
        </w:rPr>
        <w:t xml:space="preserve">Max Foundation Bangladesh </w:t>
      </w:r>
      <w:r w:rsidRPr="00833512">
        <w:rPr>
          <w:rFonts w:ascii="Garamond" w:hAnsi="Garamond" w:cs="Arial"/>
        </w:rPr>
        <w:t xml:space="preserve">management will select and invite one </w:t>
      </w:r>
      <w:r w:rsidR="00FF284D">
        <w:rPr>
          <w:rFonts w:ascii="Garamond" w:hAnsi="Garamond" w:cs="Arial"/>
        </w:rPr>
        <w:t>Agency/C</w:t>
      </w:r>
      <w:r w:rsidRPr="00833512">
        <w:rPr>
          <w:rFonts w:ascii="Garamond" w:hAnsi="Garamond" w:cs="Arial"/>
        </w:rPr>
        <w:t>onsultant</w:t>
      </w:r>
      <w:r w:rsidR="00FF284D">
        <w:rPr>
          <w:rFonts w:ascii="Garamond" w:hAnsi="Garamond" w:cs="Arial"/>
        </w:rPr>
        <w:t>/NGO</w:t>
      </w:r>
      <w:r w:rsidRPr="00833512">
        <w:rPr>
          <w:rFonts w:ascii="Garamond" w:hAnsi="Garamond" w:cs="Arial"/>
        </w:rPr>
        <w:t xml:space="preserve"> for this particular task. </w:t>
      </w:r>
    </w:p>
    <w:p w14:paraId="515CD54C" w14:textId="3EFB8689" w:rsidR="006E5E10" w:rsidRDefault="00394837" w:rsidP="00941B75">
      <w:pPr>
        <w:spacing w:after="120" w:line="288" w:lineRule="auto"/>
        <w:jc w:val="both"/>
        <w:rPr>
          <w:rFonts w:ascii="Garamond" w:hAnsi="Garamond" w:cs="Arial"/>
        </w:rPr>
      </w:pPr>
      <w:r w:rsidRPr="00146D5E">
        <w:rPr>
          <w:rFonts w:ascii="Garamond" w:hAnsi="Garamond" w:cs="Arial"/>
        </w:rPr>
        <w:t>Interested consultancy firm/c</w:t>
      </w:r>
      <w:r>
        <w:rPr>
          <w:rFonts w:ascii="Garamond" w:hAnsi="Garamond" w:cs="Arial"/>
        </w:rPr>
        <w:t xml:space="preserve">onsultant </w:t>
      </w:r>
      <w:r w:rsidRPr="00146D5E">
        <w:rPr>
          <w:rFonts w:ascii="Garamond" w:hAnsi="Garamond" w:cs="Arial"/>
        </w:rPr>
        <w:t xml:space="preserve">are requested to submit the proposals, including relevant experience, qualifications, methodology, timeline, and budget to the </w:t>
      </w:r>
      <w:r w:rsidR="006E5E10">
        <w:rPr>
          <w:rFonts w:ascii="Garamond" w:hAnsi="Garamond" w:cs="Arial"/>
        </w:rPr>
        <w:t xml:space="preserve">through both Hard copy and </w:t>
      </w:r>
      <w:r w:rsidR="00941B75">
        <w:rPr>
          <w:rFonts w:ascii="Garamond" w:hAnsi="Garamond" w:cs="Arial"/>
        </w:rPr>
        <w:t>soft</w:t>
      </w:r>
      <w:r w:rsidR="006E5E10">
        <w:rPr>
          <w:rFonts w:ascii="Garamond" w:hAnsi="Garamond" w:cs="Arial"/>
        </w:rPr>
        <w:t xml:space="preserve"> copy </w:t>
      </w:r>
      <w:r w:rsidR="006E5E10" w:rsidRPr="00146D5E">
        <w:rPr>
          <w:rFonts w:ascii="Garamond" w:hAnsi="Garamond" w:cs="Arial"/>
        </w:rPr>
        <w:t xml:space="preserve">to the </w:t>
      </w:r>
      <w:r w:rsidR="006E5E10">
        <w:rPr>
          <w:rFonts w:ascii="Garamond" w:hAnsi="Garamond" w:cs="Arial"/>
        </w:rPr>
        <w:t xml:space="preserve">ESDO Central Procurement Department, House #748, Road#8, </w:t>
      </w:r>
      <w:proofErr w:type="spellStart"/>
      <w:r w:rsidR="006E5E10">
        <w:rPr>
          <w:rFonts w:ascii="Garamond" w:hAnsi="Garamond" w:cs="Arial"/>
        </w:rPr>
        <w:t>Biatul</w:t>
      </w:r>
      <w:proofErr w:type="spellEnd"/>
      <w:r w:rsidR="006E5E10">
        <w:rPr>
          <w:rFonts w:ascii="Garamond" w:hAnsi="Garamond" w:cs="Arial"/>
        </w:rPr>
        <w:t xml:space="preserve"> Aman Housing Society, </w:t>
      </w:r>
      <w:proofErr w:type="spellStart"/>
      <w:r w:rsidR="006E5E10">
        <w:rPr>
          <w:rFonts w:ascii="Garamond" w:hAnsi="Garamond" w:cs="Arial"/>
        </w:rPr>
        <w:t>Adabor</w:t>
      </w:r>
      <w:proofErr w:type="spellEnd"/>
      <w:r w:rsidR="006E5E10">
        <w:rPr>
          <w:rFonts w:ascii="Garamond" w:hAnsi="Garamond" w:cs="Arial"/>
        </w:rPr>
        <w:t xml:space="preserve">, Dhaka-1207 and email </w:t>
      </w:r>
      <w:r w:rsidR="006E5E10" w:rsidRPr="001A4077">
        <w:rPr>
          <w:rFonts w:ascii="Garamond" w:hAnsi="Garamond" w:cs="Arial"/>
          <w:b/>
          <w:bCs/>
        </w:rPr>
        <w:t>@ by April 15, 2024.</w:t>
      </w:r>
    </w:p>
    <w:p w14:paraId="6EC397A3" w14:textId="77777777" w:rsidR="006E5E10" w:rsidRDefault="006E5E10" w:rsidP="00FB35A6">
      <w:pPr>
        <w:spacing w:after="0"/>
        <w:jc w:val="both"/>
        <w:rPr>
          <w:rFonts w:ascii="Garamond" w:hAnsi="Garamond" w:cs="Calibri"/>
          <w:b/>
          <w:color w:val="00B050"/>
        </w:rPr>
      </w:pPr>
    </w:p>
    <w:p w14:paraId="70229C6B" w14:textId="5ACFBE47" w:rsidR="00584A1C" w:rsidRPr="00FB35A6" w:rsidRDefault="00584A1C" w:rsidP="00FB35A6">
      <w:pPr>
        <w:spacing w:after="0"/>
        <w:jc w:val="both"/>
        <w:rPr>
          <w:rFonts w:ascii="Garamond" w:hAnsi="Garamond" w:cs="Calibri"/>
          <w:b/>
          <w:color w:val="00B050"/>
        </w:rPr>
      </w:pPr>
      <w:r w:rsidRPr="00FB35A6">
        <w:rPr>
          <w:rFonts w:ascii="Garamond" w:hAnsi="Garamond" w:cs="Calibri"/>
          <w:b/>
          <w:color w:val="00B050"/>
        </w:rPr>
        <w:t>Max Foundation and ESDO Responsibilities:</w:t>
      </w:r>
    </w:p>
    <w:p w14:paraId="7AD79ED1" w14:textId="3C5285DB" w:rsidR="00584A1C" w:rsidRPr="00833512" w:rsidRDefault="00584A1C" w:rsidP="00584A1C">
      <w:pPr>
        <w:pStyle w:val="NoSpacing"/>
        <w:numPr>
          <w:ilvl w:val="0"/>
          <w:numId w:val="11"/>
        </w:numPr>
        <w:jc w:val="both"/>
        <w:rPr>
          <w:rFonts w:ascii="Garamond" w:hAnsi="Garamond" w:cs="Arial"/>
        </w:rPr>
      </w:pPr>
      <w:r w:rsidRPr="00833512">
        <w:rPr>
          <w:rFonts w:ascii="Garamond" w:hAnsi="Garamond" w:cs="Arial"/>
        </w:rPr>
        <w:t>Under the guidance of the Max Foundation and ESDO</w:t>
      </w:r>
      <w:r w:rsidR="00651200">
        <w:rPr>
          <w:rFonts w:ascii="Garamond" w:hAnsi="Garamond" w:cs="Arial"/>
        </w:rPr>
        <w:t>,</w:t>
      </w:r>
      <w:r w:rsidRPr="00833512">
        <w:rPr>
          <w:rFonts w:ascii="Garamond" w:hAnsi="Garamond" w:cs="Arial"/>
        </w:rPr>
        <w:t xml:space="preserve"> the Consultant</w:t>
      </w:r>
      <w:r w:rsidR="000C14BA">
        <w:rPr>
          <w:rFonts w:ascii="Garamond" w:hAnsi="Garamond" w:cs="Arial"/>
        </w:rPr>
        <w:t xml:space="preserve">/Firm </w:t>
      </w:r>
      <w:r w:rsidRPr="00833512">
        <w:rPr>
          <w:rFonts w:ascii="Garamond" w:hAnsi="Garamond" w:cs="Arial"/>
        </w:rPr>
        <w:t xml:space="preserve">will be responsible of all aspects of Module/Guideline and training materials develop, design, lay-out, formats style design, corrections for the final production. </w:t>
      </w:r>
    </w:p>
    <w:p w14:paraId="3CF4B222" w14:textId="58C524FB" w:rsidR="00584A1C" w:rsidRPr="00833512" w:rsidRDefault="00584A1C" w:rsidP="00584A1C">
      <w:pPr>
        <w:pStyle w:val="NoSpacing"/>
        <w:numPr>
          <w:ilvl w:val="0"/>
          <w:numId w:val="11"/>
        </w:numPr>
        <w:jc w:val="both"/>
        <w:rPr>
          <w:rFonts w:ascii="Garamond" w:hAnsi="Garamond" w:cs="Arial"/>
        </w:rPr>
      </w:pPr>
      <w:r w:rsidRPr="00833512">
        <w:rPr>
          <w:rFonts w:ascii="Garamond" w:hAnsi="Garamond" w:cs="Arial"/>
        </w:rPr>
        <w:t>Max Foundation</w:t>
      </w:r>
      <w:r w:rsidR="00F857A3">
        <w:rPr>
          <w:rFonts w:ascii="Garamond" w:hAnsi="Garamond" w:cs="Arial"/>
        </w:rPr>
        <w:t xml:space="preserve"> </w:t>
      </w:r>
      <w:r w:rsidRPr="00833512">
        <w:rPr>
          <w:rFonts w:ascii="Garamond" w:hAnsi="Garamond" w:cs="Arial"/>
        </w:rPr>
        <w:t xml:space="preserve">Bangladesh </w:t>
      </w:r>
      <w:r w:rsidR="001F3C14">
        <w:rPr>
          <w:rFonts w:ascii="Garamond" w:hAnsi="Garamond" w:cs="Arial"/>
        </w:rPr>
        <w:t xml:space="preserve">Project Manager and </w:t>
      </w:r>
      <w:r w:rsidRPr="00833512">
        <w:rPr>
          <w:rFonts w:ascii="Garamond" w:hAnsi="Garamond" w:cs="Arial"/>
        </w:rPr>
        <w:t>Nutrition Expert</w:t>
      </w:r>
      <w:r w:rsidR="008827EA">
        <w:rPr>
          <w:rFonts w:ascii="Garamond" w:hAnsi="Garamond" w:cs="Arial"/>
        </w:rPr>
        <w:t xml:space="preserve"> </w:t>
      </w:r>
      <w:r w:rsidR="001F3C14">
        <w:rPr>
          <w:rFonts w:ascii="Garamond" w:hAnsi="Garamond" w:cs="Arial"/>
        </w:rPr>
        <w:t xml:space="preserve">of </w:t>
      </w:r>
      <w:r w:rsidRPr="00833512">
        <w:rPr>
          <w:rFonts w:ascii="Garamond" w:hAnsi="Garamond" w:cs="Arial"/>
        </w:rPr>
        <w:t xml:space="preserve">ESDO will oversight the </w:t>
      </w:r>
      <w:r w:rsidR="00E65E45">
        <w:rPr>
          <w:rFonts w:ascii="Garamond" w:hAnsi="Garamond" w:cs="Arial"/>
        </w:rPr>
        <w:t xml:space="preserve">assigned task </w:t>
      </w:r>
      <w:r w:rsidRPr="00833512">
        <w:rPr>
          <w:rFonts w:ascii="Garamond" w:hAnsi="Garamond" w:cs="Arial"/>
        </w:rPr>
        <w:t>and provide technical and logistical support.</w:t>
      </w:r>
    </w:p>
    <w:p w14:paraId="1262A616" w14:textId="77777777" w:rsidR="00584A1C" w:rsidRPr="00833512" w:rsidRDefault="00584A1C" w:rsidP="00584A1C">
      <w:pPr>
        <w:pStyle w:val="NoSpacing"/>
        <w:numPr>
          <w:ilvl w:val="0"/>
          <w:numId w:val="11"/>
        </w:numPr>
        <w:jc w:val="both"/>
        <w:rPr>
          <w:rFonts w:ascii="Garamond" w:hAnsi="Garamond" w:cs="Arial"/>
        </w:rPr>
      </w:pPr>
      <w:r w:rsidRPr="00833512">
        <w:rPr>
          <w:rFonts w:ascii="Garamond" w:hAnsi="Garamond" w:cs="Arial"/>
        </w:rPr>
        <w:t xml:space="preserve">For the quality assurance of the key exercise, draft and final training module and others will be shared to obtain their technical input and clearance before finalization of the draft and final training materials. </w:t>
      </w:r>
    </w:p>
    <w:p w14:paraId="35D8A5B4" w14:textId="77777777" w:rsidR="001D31B2" w:rsidRDefault="00584A1C" w:rsidP="001D31B2">
      <w:pPr>
        <w:numPr>
          <w:ilvl w:val="0"/>
          <w:numId w:val="11"/>
        </w:numPr>
        <w:spacing w:before="120"/>
        <w:rPr>
          <w:rFonts w:ascii="Garamond" w:hAnsi="Garamond" w:cs="Arial"/>
        </w:rPr>
      </w:pPr>
      <w:r w:rsidRPr="00833512">
        <w:rPr>
          <w:rFonts w:ascii="Garamond" w:hAnsi="Garamond" w:cs="Arial"/>
        </w:rPr>
        <w:t xml:space="preserve">Provide recommendations on the best and most relevant visual design style. technical support and develop </w:t>
      </w:r>
      <w:r w:rsidR="00571740" w:rsidRPr="00833512">
        <w:rPr>
          <w:rFonts w:ascii="Garamond" w:hAnsi="Garamond" w:cs="Arial"/>
        </w:rPr>
        <w:t>overall</w:t>
      </w:r>
      <w:r w:rsidRPr="00833512">
        <w:rPr>
          <w:rFonts w:ascii="Garamond" w:hAnsi="Garamond" w:cs="Arial"/>
        </w:rPr>
        <w:t xml:space="preserve"> layout design of training materials and ensuring that the layouts fit the target audience (from a technical, professional and cultural standpoint</w:t>
      </w:r>
      <w:r w:rsidR="00923BD6">
        <w:rPr>
          <w:rFonts w:ascii="Garamond" w:hAnsi="Garamond" w:cs="Arial"/>
        </w:rPr>
        <w:t>)</w:t>
      </w:r>
      <w:r w:rsidR="000A5EFC">
        <w:rPr>
          <w:rFonts w:ascii="Garamond" w:hAnsi="Garamond" w:cs="Arial"/>
        </w:rPr>
        <w:t>.</w:t>
      </w:r>
    </w:p>
    <w:p w14:paraId="1DA75610" w14:textId="0A93DE03" w:rsidR="001D31B2" w:rsidRPr="001D31B2" w:rsidRDefault="001D31B2" w:rsidP="001D31B2">
      <w:pPr>
        <w:spacing w:before="120"/>
        <w:ind w:left="360"/>
        <w:rPr>
          <w:rFonts w:ascii="Garamond" w:hAnsi="Garamond" w:cs="Arial"/>
        </w:rPr>
      </w:pPr>
      <w:r w:rsidRPr="001D31B2">
        <w:rPr>
          <w:rFonts w:ascii="Garamond" w:hAnsi="Garamond" w:cs="Calibri"/>
          <w:b/>
          <w:color w:val="00B050"/>
        </w:rPr>
        <w:t>Contact Person</w:t>
      </w:r>
      <w:r w:rsidRPr="001D31B2">
        <w:rPr>
          <w:rFonts w:ascii="Garamond" w:hAnsi="Garamond" w:cs="Calibri"/>
          <w:b/>
          <w:u w:val="single"/>
        </w:rPr>
        <w:t>:</w:t>
      </w:r>
      <w:r w:rsidRPr="001D31B2">
        <w:rPr>
          <w:rFonts w:ascii="Garamond" w:hAnsi="Garamond" w:cs="Calibri"/>
        </w:rPr>
        <w:t xml:space="preserve">  </w:t>
      </w:r>
      <w:bookmarkStart w:id="3" w:name="_Hlk162945069"/>
      <w:r w:rsidR="00FF5224" w:rsidRPr="00366C5B">
        <w:rPr>
          <w:rFonts w:ascii="Garamond" w:hAnsi="Garamond" w:cs="Calibri"/>
        </w:rPr>
        <w:t xml:space="preserve">Nutrition and Entrepreneurship Capacity </w:t>
      </w:r>
      <w:r w:rsidR="00366C5B" w:rsidRPr="00366C5B">
        <w:rPr>
          <w:rFonts w:ascii="Garamond" w:hAnsi="Garamond" w:cs="Calibri"/>
        </w:rPr>
        <w:t>Building Expert</w:t>
      </w:r>
      <w:r w:rsidR="00FF5224" w:rsidRPr="00366C5B">
        <w:rPr>
          <w:rFonts w:ascii="Garamond" w:hAnsi="Garamond" w:cs="Calibri"/>
        </w:rPr>
        <w:t xml:space="preserve"> - ESDO</w:t>
      </w:r>
      <w:r w:rsidR="00FF5224" w:rsidRPr="001D31B2">
        <w:rPr>
          <w:rFonts w:ascii="Garamond" w:hAnsi="Garamond" w:cs="Calibri"/>
        </w:rPr>
        <w:t xml:space="preserve"> </w:t>
      </w:r>
      <w:bookmarkEnd w:id="3"/>
      <w:r w:rsidRPr="001D31B2">
        <w:rPr>
          <w:rFonts w:ascii="Garamond" w:hAnsi="Garamond" w:cs="Calibri"/>
        </w:rPr>
        <w:t xml:space="preserve">will be the contact person for over all this consultancy </w:t>
      </w:r>
      <w:r w:rsidRPr="003231DF">
        <w:rPr>
          <w:rFonts w:ascii="Garamond" w:hAnsi="Garamond" w:cs="Calibri"/>
        </w:rPr>
        <w:t>service. From Max Foundation Bangladesh office, PM will oversee the assignment.</w:t>
      </w:r>
      <w:r w:rsidRPr="001D31B2">
        <w:rPr>
          <w:rFonts w:ascii="Garamond" w:hAnsi="Garamond" w:cs="Calibri"/>
          <w:b/>
          <w:u w:val="single"/>
        </w:rPr>
        <w:t xml:space="preserve"> </w:t>
      </w:r>
    </w:p>
    <w:p w14:paraId="014671A0" w14:textId="77777777" w:rsidR="00E432D2" w:rsidRDefault="00E432D2" w:rsidP="00584A1C">
      <w:pPr>
        <w:jc w:val="both"/>
        <w:rPr>
          <w:rFonts w:ascii="Garamond" w:hAnsi="Garamond" w:cs="Arial"/>
        </w:rPr>
      </w:pPr>
    </w:p>
    <w:p w14:paraId="2AAC53DB" w14:textId="63850610" w:rsidR="00584A1C" w:rsidRPr="00336C0F" w:rsidRDefault="00584A1C" w:rsidP="00584A1C">
      <w:pPr>
        <w:jc w:val="both"/>
        <w:rPr>
          <w:rFonts w:ascii="Garamond" w:hAnsi="Garamond" w:cs="Arial"/>
        </w:rPr>
      </w:pPr>
      <w:r w:rsidRPr="00336C0F">
        <w:rPr>
          <w:rFonts w:ascii="Garamond" w:hAnsi="Garamond" w:cs="Arial"/>
        </w:rPr>
        <w:t>Signature</w:t>
      </w:r>
      <w:r w:rsidR="001D159F">
        <w:rPr>
          <w:rFonts w:ascii="Garamond" w:hAnsi="Garamond" w:cs="Arial"/>
        </w:rPr>
        <w:t xml:space="preserve">: </w:t>
      </w:r>
      <w:r w:rsidRPr="00336C0F">
        <w:rPr>
          <w:rFonts w:ascii="Garamond" w:hAnsi="Garamond" w:cs="Arial"/>
        </w:rPr>
        <w:t xml:space="preserve">_________ </w:t>
      </w:r>
      <w:r w:rsidRPr="00336C0F">
        <w:rPr>
          <w:rFonts w:ascii="Garamond" w:hAnsi="Garamond" w:cs="Arial"/>
        </w:rPr>
        <w:tab/>
      </w:r>
      <w:r w:rsidRPr="00336C0F">
        <w:rPr>
          <w:rFonts w:ascii="Garamond" w:hAnsi="Garamond" w:cs="Arial"/>
        </w:rPr>
        <w:tab/>
      </w:r>
      <w:r w:rsidRPr="00336C0F">
        <w:rPr>
          <w:rFonts w:ascii="Garamond" w:hAnsi="Garamond" w:cs="Arial"/>
        </w:rPr>
        <w:tab/>
      </w:r>
      <w:r w:rsidRPr="00336C0F">
        <w:rPr>
          <w:rFonts w:ascii="Garamond" w:hAnsi="Garamond" w:cs="Arial"/>
        </w:rPr>
        <w:tab/>
      </w:r>
      <w:r w:rsidRPr="00336C0F">
        <w:rPr>
          <w:rFonts w:ascii="Garamond" w:hAnsi="Garamond" w:cs="Arial"/>
        </w:rPr>
        <w:tab/>
      </w:r>
      <w:r>
        <w:rPr>
          <w:rFonts w:ascii="Garamond" w:hAnsi="Garamond" w:cs="Arial"/>
        </w:rPr>
        <w:tab/>
      </w:r>
      <w:r w:rsidR="0025371E">
        <w:rPr>
          <w:rFonts w:ascii="Garamond" w:hAnsi="Garamond" w:cs="Arial"/>
        </w:rPr>
        <w:t xml:space="preserve">           </w:t>
      </w:r>
      <w:r w:rsidRPr="00336C0F">
        <w:rPr>
          <w:rFonts w:ascii="Garamond" w:hAnsi="Garamond" w:cs="Arial"/>
        </w:rPr>
        <w:t>Signature</w:t>
      </w:r>
      <w:r w:rsidR="001D159F">
        <w:rPr>
          <w:rFonts w:ascii="Garamond" w:hAnsi="Garamond" w:cs="Arial"/>
        </w:rPr>
        <w:t xml:space="preserve">: </w:t>
      </w:r>
      <w:r w:rsidRPr="00336C0F">
        <w:rPr>
          <w:rFonts w:ascii="Garamond" w:hAnsi="Garamond" w:cs="Arial"/>
        </w:rPr>
        <w:t>_____________</w:t>
      </w:r>
    </w:p>
    <w:p w14:paraId="3019C776" w14:textId="1F0719DD" w:rsidR="00584A1C" w:rsidRDefault="00584A1C" w:rsidP="00584A1C">
      <w:pPr>
        <w:rPr>
          <w:rFonts w:ascii="Garamond" w:hAnsi="Garamond" w:cs="Arial"/>
        </w:rPr>
      </w:pPr>
      <w:r w:rsidRPr="00336C0F">
        <w:rPr>
          <w:rFonts w:ascii="Garamond" w:hAnsi="Garamond" w:cs="Arial"/>
        </w:rPr>
        <w:tab/>
      </w:r>
      <w:r w:rsidRPr="00336C0F">
        <w:rPr>
          <w:rFonts w:ascii="Garamond" w:hAnsi="Garamond" w:cs="Arial"/>
        </w:rPr>
        <w:tab/>
      </w:r>
      <w:r w:rsidRPr="00336C0F">
        <w:rPr>
          <w:rFonts w:ascii="Garamond" w:hAnsi="Garamond" w:cs="Arial"/>
        </w:rPr>
        <w:tab/>
      </w:r>
      <w:r w:rsidRPr="00336C0F">
        <w:rPr>
          <w:rFonts w:ascii="Garamond" w:hAnsi="Garamond" w:cs="Arial"/>
        </w:rPr>
        <w:tab/>
      </w:r>
    </w:p>
    <w:p w14:paraId="6805B79B" w14:textId="65EDA66F" w:rsidR="00584A1C" w:rsidRPr="00833512" w:rsidRDefault="007B4505" w:rsidP="00584A1C">
      <w:pPr>
        <w:rPr>
          <w:rFonts w:ascii="Garamond" w:hAnsi="Garamond" w:cs="Calibri"/>
          <w:b/>
          <w:u w:val="single"/>
        </w:rPr>
      </w:pPr>
      <w:r>
        <w:rPr>
          <w:rFonts w:ascii="Garamond" w:hAnsi="Garamond" w:cs="Calibri Light"/>
          <w:color w:val="000000"/>
        </w:rPr>
        <w:t>NGO/</w:t>
      </w:r>
      <w:r w:rsidR="00584A1C" w:rsidRPr="00833512">
        <w:rPr>
          <w:rFonts w:ascii="Garamond" w:hAnsi="Garamond" w:cs="Calibri Light"/>
          <w:color w:val="000000"/>
        </w:rPr>
        <w:t>Consultant</w:t>
      </w:r>
      <w:r>
        <w:rPr>
          <w:rFonts w:ascii="Garamond" w:hAnsi="Garamond" w:cs="Calibri Light"/>
          <w:color w:val="000000"/>
        </w:rPr>
        <w:t>/Agency</w:t>
      </w:r>
      <w:r w:rsidR="00584A1C" w:rsidRPr="00336C0F">
        <w:rPr>
          <w:rFonts w:ascii="Garamond" w:hAnsi="Garamond" w:cs="Arial"/>
        </w:rPr>
        <w:tab/>
      </w:r>
      <w:r w:rsidR="00584A1C" w:rsidRPr="00336C0F">
        <w:rPr>
          <w:rFonts w:ascii="Garamond" w:hAnsi="Garamond" w:cs="Arial"/>
        </w:rPr>
        <w:tab/>
      </w:r>
      <w:r w:rsidR="00584A1C" w:rsidRPr="00336C0F">
        <w:rPr>
          <w:rFonts w:ascii="Garamond" w:hAnsi="Garamond" w:cs="Arial"/>
        </w:rPr>
        <w:tab/>
      </w:r>
      <w:r w:rsidR="00584A1C" w:rsidRPr="00336C0F">
        <w:rPr>
          <w:rFonts w:ascii="Garamond" w:hAnsi="Garamond" w:cs="Arial"/>
        </w:rPr>
        <w:tab/>
      </w:r>
      <w:r w:rsidR="00584A1C">
        <w:rPr>
          <w:rFonts w:ascii="Garamond" w:hAnsi="Garamond" w:cs="Arial"/>
        </w:rPr>
        <w:t xml:space="preserve">                          Healthy Village in Urban Project</w:t>
      </w:r>
      <w:r w:rsidR="00584A1C" w:rsidRPr="00336C0F">
        <w:rPr>
          <w:rFonts w:ascii="Garamond" w:hAnsi="Garamond" w:cs="Arial"/>
        </w:rPr>
        <w:t xml:space="preserve">     </w:t>
      </w:r>
    </w:p>
    <w:p w14:paraId="1977EC6B" w14:textId="77777777" w:rsidR="00584A1C" w:rsidRDefault="00584A1C"/>
    <w:sectPr w:rsidR="00584A1C" w:rsidSect="00871B7D">
      <w:headerReference w:type="default" r:id="rId7"/>
      <w:footerReference w:type="default" r:id="rId8"/>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2D4484" w14:textId="77777777" w:rsidR="00871B7D" w:rsidRDefault="00871B7D" w:rsidP="00584A1C">
      <w:pPr>
        <w:spacing w:after="0" w:line="240" w:lineRule="auto"/>
      </w:pPr>
      <w:r>
        <w:separator/>
      </w:r>
    </w:p>
  </w:endnote>
  <w:endnote w:type="continuationSeparator" w:id="0">
    <w:p w14:paraId="0EB982D6" w14:textId="77777777" w:rsidR="00871B7D" w:rsidRDefault="00871B7D" w:rsidP="0058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n">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9814751"/>
      <w:docPartObj>
        <w:docPartGallery w:val="Page Numbers (Bottom of Page)"/>
        <w:docPartUnique/>
      </w:docPartObj>
    </w:sdtPr>
    <w:sdtEndPr>
      <w:rPr>
        <w:noProof/>
      </w:rPr>
    </w:sdtEndPr>
    <w:sdtContent>
      <w:p w14:paraId="6546A06A" w14:textId="5AB83930" w:rsidR="00F81DA9" w:rsidRDefault="00F81D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792929" w14:textId="77777777" w:rsidR="00F81DA9" w:rsidRDefault="00F81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12F374" w14:textId="77777777" w:rsidR="00871B7D" w:rsidRDefault="00871B7D" w:rsidP="00584A1C">
      <w:pPr>
        <w:spacing w:after="0" w:line="240" w:lineRule="auto"/>
      </w:pPr>
      <w:r>
        <w:separator/>
      </w:r>
    </w:p>
  </w:footnote>
  <w:footnote w:type="continuationSeparator" w:id="0">
    <w:p w14:paraId="0A7151C8" w14:textId="77777777" w:rsidR="00871B7D" w:rsidRDefault="00871B7D" w:rsidP="00584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32282" w14:textId="59745098" w:rsidR="00584A1C" w:rsidRDefault="007477A2">
    <w:pPr>
      <w:pStyle w:val="Header"/>
    </w:pPr>
    <w:r>
      <w:rPr>
        <w:noProof/>
      </w:rPr>
      <w:drawing>
        <wp:anchor distT="0" distB="0" distL="114300" distR="114300" simplePos="0" relativeHeight="251660288" behindDoc="0" locked="0" layoutInCell="1" allowOverlap="1" wp14:anchorId="0C910DE8" wp14:editId="226031B4">
          <wp:simplePos x="0" y="0"/>
          <wp:positionH relativeFrom="margin">
            <wp:posOffset>5511800</wp:posOffset>
          </wp:positionH>
          <wp:positionV relativeFrom="paragraph">
            <wp:posOffset>-68580</wp:posOffset>
          </wp:positionV>
          <wp:extent cx="600075" cy="561975"/>
          <wp:effectExtent l="0" t="0" r="9525" b="9525"/>
          <wp:wrapSquare wrapText="bothSides"/>
          <wp:docPr id="2060614307" name="Picture 2" descr="http://web.esdo.net.bd/images/ESD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esdo.net.bd/images/ESD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6A5FAD0" wp14:editId="5BECA58C">
          <wp:simplePos x="0" y="0"/>
          <wp:positionH relativeFrom="column">
            <wp:posOffset>-29845</wp:posOffset>
          </wp:positionH>
          <wp:positionV relativeFrom="paragraph">
            <wp:posOffset>-63500</wp:posOffset>
          </wp:positionV>
          <wp:extent cx="1200150" cy="342900"/>
          <wp:effectExtent l="0" t="0" r="0" b="0"/>
          <wp:wrapSquare wrapText="bothSides"/>
          <wp:docPr id="1130712529"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A1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C70B0"/>
    <w:multiLevelType w:val="hybridMultilevel"/>
    <w:tmpl w:val="E5BE584A"/>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F9E5C0B"/>
    <w:multiLevelType w:val="hybridMultilevel"/>
    <w:tmpl w:val="CF6869D0"/>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834A3"/>
    <w:multiLevelType w:val="hybridMultilevel"/>
    <w:tmpl w:val="3D08E2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2126DE"/>
    <w:multiLevelType w:val="hybridMultilevel"/>
    <w:tmpl w:val="90DE3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066B6"/>
    <w:multiLevelType w:val="hybridMultilevel"/>
    <w:tmpl w:val="36D62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218A5"/>
    <w:multiLevelType w:val="hybridMultilevel"/>
    <w:tmpl w:val="4A46B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E2CC9"/>
    <w:multiLevelType w:val="hybridMultilevel"/>
    <w:tmpl w:val="97203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CF3AED"/>
    <w:multiLevelType w:val="hybridMultilevel"/>
    <w:tmpl w:val="1424F000"/>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58684D67"/>
    <w:multiLevelType w:val="hybridMultilevel"/>
    <w:tmpl w:val="7982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B5AB5"/>
    <w:multiLevelType w:val="hybridMultilevel"/>
    <w:tmpl w:val="B448E1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2400885"/>
    <w:multiLevelType w:val="hybridMultilevel"/>
    <w:tmpl w:val="113C73EC"/>
    <w:lvl w:ilvl="0" w:tplc="FEB0398E">
      <w:start w:val="1"/>
      <w:numFmt w:val="bullet"/>
      <w:lvlText w:val=""/>
      <w:lvlJc w:val="left"/>
      <w:pPr>
        <w:tabs>
          <w:tab w:val="num" w:pos="720"/>
        </w:tabs>
        <w:ind w:left="720" w:hanging="360"/>
      </w:pPr>
      <w:rPr>
        <w:rFonts w:ascii="Wingdings 3" w:hAnsi="Wingdings 3"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9A468B"/>
    <w:multiLevelType w:val="hybridMultilevel"/>
    <w:tmpl w:val="EAAEB546"/>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AF57FD2"/>
    <w:multiLevelType w:val="hybridMultilevel"/>
    <w:tmpl w:val="2BEE962C"/>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7935496A"/>
    <w:multiLevelType w:val="hybridMultilevel"/>
    <w:tmpl w:val="6ADE4F4A"/>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559824368">
    <w:abstractNumId w:val="10"/>
  </w:num>
  <w:num w:numId="2" w16cid:durableId="949121526">
    <w:abstractNumId w:val="9"/>
  </w:num>
  <w:num w:numId="3" w16cid:durableId="926689623">
    <w:abstractNumId w:val="11"/>
  </w:num>
  <w:num w:numId="4" w16cid:durableId="823472305">
    <w:abstractNumId w:val="13"/>
  </w:num>
  <w:num w:numId="5" w16cid:durableId="736393945">
    <w:abstractNumId w:val="0"/>
  </w:num>
  <w:num w:numId="6" w16cid:durableId="462815459">
    <w:abstractNumId w:val="7"/>
  </w:num>
  <w:num w:numId="7" w16cid:durableId="1609461939">
    <w:abstractNumId w:val="12"/>
  </w:num>
  <w:num w:numId="8" w16cid:durableId="1641882209">
    <w:abstractNumId w:val="1"/>
  </w:num>
  <w:num w:numId="9" w16cid:durableId="1290546794">
    <w:abstractNumId w:val="6"/>
  </w:num>
  <w:num w:numId="10" w16cid:durableId="1320422512">
    <w:abstractNumId w:val="3"/>
  </w:num>
  <w:num w:numId="11" w16cid:durableId="892545183">
    <w:abstractNumId w:val="8"/>
  </w:num>
  <w:num w:numId="12" w16cid:durableId="552735654">
    <w:abstractNumId w:val="2"/>
  </w:num>
  <w:num w:numId="13" w16cid:durableId="697313863">
    <w:abstractNumId w:val="4"/>
  </w:num>
  <w:num w:numId="14" w16cid:durableId="11493236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1C"/>
    <w:rsid w:val="000218AF"/>
    <w:rsid w:val="00032D85"/>
    <w:rsid w:val="000656DB"/>
    <w:rsid w:val="00066EA9"/>
    <w:rsid w:val="00091375"/>
    <w:rsid w:val="000A01C9"/>
    <w:rsid w:val="000A5EFC"/>
    <w:rsid w:val="000B114A"/>
    <w:rsid w:val="000C14BA"/>
    <w:rsid w:val="000F2CCB"/>
    <w:rsid w:val="000F44D6"/>
    <w:rsid w:val="000F729E"/>
    <w:rsid w:val="0012601D"/>
    <w:rsid w:val="00177FCF"/>
    <w:rsid w:val="001A08CC"/>
    <w:rsid w:val="001A0DB2"/>
    <w:rsid w:val="001A4077"/>
    <w:rsid w:val="001B37E2"/>
    <w:rsid w:val="001D0A60"/>
    <w:rsid w:val="001D159F"/>
    <w:rsid w:val="001D31B2"/>
    <w:rsid w:val="001E5503"/>
    <w:rsid w:val="001F3C14"/>
    <w:rsid w:val="001F5963"/>
    <w:rsid w:val="00210B6A"/>
    <w:rsid w:val="002338A1"/>
    <w:rsid w:val="00252010"/>
    <w:rsid w:val="0025371E"/>
    <w:rsid w:val="0027380F"/>
    <w:rsid w:val="0027494D"/>
    <w:rsid w:val="00280B52"/>
    <w:rsid w:val="0028525B"/>
    <w:rsid w:val="002A3827"/>
    <w:rsid w:val="002A5599"/>
    <w:rsid w:val="002D08BD"/>
    <w:rsid w:val="002E023B"/>
    <w:rsid w:val="00304DFF"/>
    <w:rsid w:val="0031246E"/>
    <w:rsid w:val="003231DF"/>
    <w:rsid w:val="003277BA"/>
    <w:rsid w:val="003635DB"/>
    <w:rsid w:val="00366C5B"/>
    <w:rsid w:val="00394837"/>
    <w:rsid w:val="00405030"/>
    <w:rsid w:val="004162DC"/>
    <w:rsid w:val="00454160"/>
    <w:rsid w:val="004747DB"/>
    <w:rsid w:val="004756DB"/>
    <w:rsid w:val="004825D5"/>
    <w:rsid w:val="004B628E"/>
    <w:rsid w:val="004E2E4E"/>
    <w:rsid w:val="004E2F0E"/>
    <w:rsid w:val="00545A88"/>
    <w:rsid w:val="00571740"/>
    <w:rsid w:val="00584A1C"/>
    <w:rsid w:val="00587AB9"/>
    <w:rsid w:val="005E4A68"/>
    <w:rsid w:val="006236FC"/>
    <w:rsid w:val="00633134"/>
    <w:rsid w:val="00633610"/>
    <w:rsid w:val="00645F44"/>
    <w:rsid w:val="00651200"/>
    <w:rsid w:val="006625CE"/>
    <w:rsid w:val="006962B6"/>
    <w:rsid w:val="006963E6"/>
    <w:rsid w:val="006C5E83"/>
    <w:rsid w:val="006E5E10"/>
    <w:rsid w:val="006F6520"/>
    <w:rsid w:val="007179D3"/>
    <w:rsid w:val="007477A2"/>
    <w:rsid w:val="00755795"/>
    <w:rsid w:val="00764107"/>
    <w:rsid w:val="00765AC6"/>
    <w:rsid w:val="007A2475"/>
    <w:rsid w:val="007B4505"/>
    <w:rsid w:val="007F018E"/>
    <w:rsid w:val="007F6E8C"/>
    <w:rsid w:val="007F7453"/>
    <w:rsid w:val="00824560"/>
    <w:rsid w:val="00834BD3"/>
    <w:rsid w:val="00842CF2"/>
    <w:rsid w:val="00867ABE"/>
    <w:rsid w:val="00867EA5"/>
    <w:rsid w:val="00871B7D"/>
    <w:rsid w:val="008827EA"/>
    <w:rsid w:val="0089281B"/>
    <w:rsid w:val="008A2263"/>
    <w:rsid w:val="008C2E39"/>
    <w:rsid w:val="008E35D0"/>
    <w:rsid w:val="00913BBA"/>
    <w:rsid w:val="00923BD6"/>
    <w:rsid w:val="009326FB"/>
    <w:rsid w:val="00941B75"/>
    <w:rsid w:val="00945B99"/>
    <w:rsid w:val="009568DC"/>
    <w:rsid w:val="00972BBB"/>
    <w:rsid w:val="0097374D"/>
    <w:rsid w:val="00983BE8"/>
    <w:rsid w:val="009E28A9"/>
    <w:rsid w:val="009F62A6"/>
    <w:rsid w:val="00A339DB"/>
    <w:rsid w:val="00A33C90"/>
    <w:rsid w:val="00A3767B"/>
    <w:rsid w:val="00A46149"/>
    <w:rsid w:val="00A64726"/>
    <w:rsid w:val="00AA2570"/>
    <w:rsid w:val="00AA38A0"/>
    <w:rsid w:val="00AB3B6F"/>
    <w:rsid w:val="00AB6413"/>
    <w:rsid w:val="00AC6236"/>
    <w:rsid w:val="00AE2068"/>
    <w:rsid w:val="00AE50C2"/>
    <w:rsid w:val="00B04333"/>
    <w:rsid w:val="00B85819"/>
    <w:rsid w:val="00BA46A2"/>
    <w:rsid w:val="00BB2428"/>
    <w:rsid w:val="00BC6CA7"/>
    <w:rsid w:val="00C2223E"/>
    <w:rsid w:val="00C2377E"/>
    <w:rsid w:val="00C90311"/>
    <w:rsid w:val="00C93627"/>
    <w:rsid w:val="00CB2240"/>
    <w:rsid w:val="00D13D70"/>
    <w:rsid w:val="00D369E7"/>
    <w:rsid w:val="00D62C97"/>
    <w:rsid w:val="00D95E02"/>
    <w:rsid w:val="00DA1EA8"/>
    <w:rsid w:val="00DD3FD6"/>
    <w:rsid w:val="00E21796"/>
    <w:rsid w:val="00E432D2"/>
    <w:rsid w:val="00E601DB"/>
    <w:rsid w:val="00E65E45"/>
    <w:rsid w:val="00EB4716"/>
    <w:rsid w:val="00ED2098"/>
    <w:rsid w:val="00ED4A45"/>
    <w:rsid w:val="00EE0010"/>
    <w:rsid w:val="00F0333C"/>
    <w:rsid w:val="00F153DC"/>
    <w:rsid w:val="00F2274B"/>
    <w:rsid w:val="00F43CAD"/>
    <w:rsid w:val="00F454FC"/>
    <w:rsid w:val="00F52981"/>
    <w:rsid w:val="00F54BFC"/>
    <w:rsid w:val="00F81DA9"/>
    <w:rsid w:val="00F857A3"/>
    <w:rsid w:val="00F87779"/>
    <w:rsid w:val="00F97989"/>
    <w:rsid w:val="00FB35A6"/>
    <w:rsid w:val="00FF284D"/>
    <w:rsid w:val="00FF5224"/>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FAB746"/>
  <w15:chartTrackingRefBased/>
  <w15:docId w15:val="{C247C1B5-05B2-4A6C-BA4B-8D8FD38B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A1C"/>
    <w:pPr>
      <w:spacing w:after="200" w:line="276" w:lineRule="auto"/>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584A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84A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84A1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nhideWhenUsed/>
    <w:qFormat/>
    <w:rsid w:val="00584A1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84A1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84A1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84A1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84A1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84A1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A1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84A1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84A1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rsid w:val="00584A1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84A1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84A1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84A1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84A1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84A1C"/>
    <w:rPr>
      <w:rFonts w:eastAsiaTheme="majorEastAsia" w:cstheme="majorBidi"/>
      <w:color w:val="272727" w:themeColor="text1" w:themeTint="D8"/>
    </w:rPr>
  </w:style>
  <w:style w:type="paragraph" w:styleId="Title">
    <w:name w:val="Title"/>
    <w:basedOn w:val="Normal"/>
    <w:next w:val="Normal"/>
    <w:link w:val="TitleChar"/>
    <w:uiPriority w:val="10"/>
    <w:qFormat/>
    <w:rsid w:val="00584A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4A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4A1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84A1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84A1C"/>
    <w:pPr>
      <w:spacing w:before="160"/>
      <w:jc w:val="center"/>
    </w:pPr>
    <w:rPr>
      <w:i/>
      <w:iCs/>
      <w:color w:val="404040" w:themeColor="text1" w:themeTint="BF"/>
    </w:rPr>
  </w:style>
  <w:style w:type="character" w:customStyle="1" w:styleId="QuoteChar">
    <w:name w:val="Quote Char"/>
    <w:basedOn w:val="DefaultParagraphFont"/>
    <w:link w:val="Quote"/>
    <w:uiPriority w:val="29"/>
    <w:rsid w:val="00584A1C"/>
    <w:rPr>
      <w:i/>
      <w:iCs/>
      <w:color w:val="404040" w:themeColor="text1" w:themeTint="BF"/>
    </w:rPr>
  </w:style>
  <w:style w:type="paragraph" w:styleId="ListParagraph">
    <w:name w:val="List Paragraph"/>
    <w:aliases w:val="Bullets,bullets,Citation List,Resume Title,Paragraph,Graphic,List Paragraph1"/>
    <w:basedOn w:val="Normal"/>
    <w:link w:val="ListParagraphChar"/>
    <w:uiPriority w:val="34"/>
    <w:qFormat/>
    <w:rsid w:val="00584A1C"/>
    <w:pPr>
      <w:ind w:left="720"/>
      <w:contextualSpacing/>
    </w:pPr>
  </w:style>
  <w:style w:type="character" w:styleId="IntenseEmphasis">
    <w:name w:val="Intense Emphasis"/>
    <w:basedOn w:val="DefaultParagraphFont"/>
    <w:uiPriority w:val="21"/>
    <w:qFormat/>
    <w:rsid w:val="00584A1C"/>
    <w:rPr>
      <w:i/>
      <w:iCs/>
      <w:color w:val="0F4761" w:themeColor="accent1" w:themeShade="BF"/>
    </w:rPr>
  </w:style>
  <w:style w:type="paragraph" w:styleId="IntenseQuote">
    <w:name w:val="Intense Quote"/>
    <w:basedOn w:val="Normal"/>
    <w:next w:val="Normal"/>
    <w:link w:val="IntenseQuoteChar"/>
    <w:uiPriority w:val="30"/>
    <w:qFormat/>
    <w:rsid w:val="00584A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84A1C"/>
    <w:rPr>
      <w:i/>
      <w:iCs/>
      <w:color w:val="0F4761" w:themeColor="accent1" w:themeShade="BF"/>
    </w:rPr>
  </w:style>
  <w:style w:type="character" w:styleId="IntenseReference">
    <w:name w:val="Intense Reference"/>
    <w:basedOn w:val="DefaultParagraphFont"/>
    <w:uiPriority w:val="32"/>
    <w:qFormat/>
    <w:rsid w:val="00584A1C"/>
    <w:rPr>
      <w:b/>
      <w:bCs/>
      <w:smallCaps/>
      <w:color w:val="0F4761" w:themeColor="accent1" w:themeShade="BF"/>
      <w:spacing w:val="5"/>
    </w:rPr>
  </w:style>
  <w:style w:type="paragraph" w:styleId="Header">
    <w:name w:val="header"/>
    <w:basedOn w:val="Normal"/>
    <w:link w:val="HeaderChar"/>
    <w:uiPriority w:val="99"/>
    <w:unhideWhenUsed/>
    <w:rsid w:val="0058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A1C"/>
  </w:style>
  <w:style w:type="paragraph" w:styleId="Footer">
    <w:name w:val="footer"/>
    <w:basedOn w:val="Normal"/>
    <w:link w:val="FooterChar"/>
    <w:uiPriority w:val="99"/>
    <w:unhideWhenUsed/>
    <w:rsid w:val="0058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A1C"/>
  </w:style>
  <w:style w:type="paragraph" w:customStyle="1" w:styleId="Char">
    <w:name w:val="Char"/>
    <w:basedOn w:val="Heading2"/>
    <w:rsid w:val="00584A1C"/>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eastAsia="zh-CN"/>
    </w:rPr>
  </w:style>
  <w:style w:type="paragraph" w:styleId="NoSpacing">
    <w:name w:val="No Spacing"/>
    <w:uiPriority w:val="1"/>
    <w:qFormat/>
    <w:rsid w:val="00584A1C"/>
    <w:pPr>
      <w:spacing w:after="0" w:line="240" w:lineRule="auto"/>
    </w:pPr>
    <w:rPr>
      <w:rFonts w:ascii="Calibri" w:eastAsia="Calibri" w:hAnsi="Calibri" w:cs="Vrinda"/>
      <w:kern w:val="0"/>
      <w14:ligatures w14:val="none"/>
    </w:rPr>
  </w:style>
  <w:style w:type="character" w:customStyle="1" w:styleId="q4iawc">
    <w:name w:val="q4iawc"/>
    <w:basedOn w:val="DefaultParagraphFont"/>
    <w:rsid w:val="00584A1C"/>
  </w:style>
  <w:style w:type="character" w:customStyle="1" w:styleId="ListParagraphChar">
    <w:name w:val="List Paragraph Char"/>
    <w:aliases w:val="Bullets Char,bullets Char,Citation List Char,Resume Title Char,Paragraph Char,Graphic Char,List Paragraph1 Char"/>
    <w:link w:val="ListParagraph"/>
    <w:uiPriority w:val="34"/>
    <w:locked/>
    <w:rsid w:val="00584A1C"/>
  </w:style>
  <w:style w:type="paragraph" w:customStyle="1" w:styleId="Char0">
    <w:name w:val="Char"/>
    <w:basedOn w:val="Heading2"/>
    <w:rsid w:val="000B114A"/>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eastAsia="zh-CN"/>
    </w:rPr>
  </w:style>
  <w:style w:type="paragraph" w:customStyle="1" w:styleId="Char1">
    <w:name w:val="Char"/>
    <w:basedOn w:val="Heading2"/>
    <w:rsid w:val="006963E6"/>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eastAsia="zh-CN"/>
    </w:rPr>
  </w:style>
  <w:style w:type="paragraph" w:customStyle="1" w:styleId="Char2">
    <w:name w:val="Char"/>
    <w:basedOn w:val="Heading2"/>
    <w:rsid w:val="001D31B2"/>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eastAsia="zh-CN"/>
    </w:rPr>
  </w:style>
  <w:style w:type="paragraph" w:customStyle="1" w:styleId="Char3">
    <w:name w:val="Char"/>
    <w:basedOn w:val="Heading2"/>
    <w:rsid w:val="00252010"/>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eastAsia="zh-CN"/>
    </w:rPr>
  </w:style>
  <w:style w:type="paragraph" w:customStyle="1" w:styleId="Char4">
    <w:name w:val="Char"/>
    <w:basedOn w:val="Heading2"/>
    <w:rsid w:val="00394837"/>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710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Riazur Rahman</dc:creator>
  <cp:keywords/>
  <dc:description/>
  <cp:lastModifiedBy>Tofail Azad</cp:lastModifiedBy>
  <cp:revision>6</cp:revision>
  <dcterms:created xsi:type="dcterms:W3CDTF">2024-04-02T07:40:00Z</dcterms:created>
  <dcterms:modified xsi:type="dcterms:W3CDTF">2024-04-02T08:19:00Z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8e351a511f30d7740e8df0e233fbb4137627c423906b599d92771c0f034e07ed</vt:lpwstr>
  </property>
</Properties>
</file>